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7859" w14:textId="77777777" w:rsidR="00AC5BE0" w:rsidRDefault="000C7A96" w:rsidP="00D13FF7">
      <w:pPr>
        <w:ind w:left="-90"/>
        <w:rPr>
          <w:noProof/>
          <w:lang w:val="en-SG" w:eastAsia="en-SG"/>
          <w14:ligatures w14:val="standard"/>
        </w:rPr>
      </w:pPr>
      <w:r>
        <w:rPr>
          <w:noProof/>
          <w:lang w:val="bg-BG" w:eastAsia="bg-BG"/>
          <w14:ligatures w14:val="standar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D78D6" wp14:editId="7AB38CC5">
                <wp:simplePos x="0" y="0"/>
                <wp:positionH relativeFrom="column">
                  <wp:posOffset>1009650</wp:posOffset>
                </wp:positionH>
                <wp:positionV relativeFrom="paragraph">
                  <wp:posOffset>-140970</wp:posOffset>
                </wp:positionV>
                <wp:extent cx="5527675" cy="1133475"/>
                <wp:effectExtent l="0" t="0" r="0" b="9525"/>
                <wp:wrapNone/>
                <wp:docPr id="3076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78DE" w14:textId="570D236C" w:rsidR="000C7A96" w:rsidRPr="000C7A96" w:rsidRDefault="0050422B" w:rsidP="000C7A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 Light" w:hAnsi="Segoe UI Light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>Технологии за добр</w:t>
                            </w:r>
                            <w:r w:rsidR="00B5774E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>и</w:t>
                            </w: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 xml:space="preserve"> кауз</w:t>
                            </w:r>
                            <w:r w:rsidR="00B5774E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>и</w:t>
                            </w:r>
                            <w:r w:rsidR="00765D2A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br/>
                            </w:r>
                            <w:r w:rsidR="00423BF9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>(Ден</w:t>
                            </w: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bg-BG"/>
                              </w:rPr>
                              <w:t xml:space="preserve"> на НПО)</w:t>
                            </w:r>
                            <w:r w:rsidR="00A71627"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5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9.5pt;margin-top:-11.1pt;width:435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37gAIAAE8FAAAOAAAAZHJzL2Uyb0RvYy54bWysVNuOmzAQfa/Uf7D8znIJkICWrJIQ+rK9&#10;SLv9AAdMsAo2tb2BVdV/79gk2WRXlaq2PFh4PD4zZ+Z4bu/GrkUHKhUTPMP+jYcR5aWoGN9n+Otj&#10;4SwwUprwirSC0ww/U4Xvlu/f3Q59SgPRiLaiEgEIV+nQZ7jRuk9dV5UN7Yi6ET3lcFgL2RENW7l3&#10;K0kGQO9aN/C82B2ErHopSqoUWPPpEC8tfl3TUn+ua0U1ajMMuWm7SrvuzOoub0m6l6RvWHlMg/xF&#10;Fh1hHIKeoXKiCXqS7A1Ux0oplKj1TSk6V9Q1K6nlAGx87xWbh4b01HKB4qj+XCb1/2DLT4cvErEq&#10;wzNvHmPESQddeqSjXosRBaY+Q69ScHvowVGPYIY+W66qvxflN4W42DSE7+lKSjE0lFSQn29uuhdX&#10;JxxlQHbDR1FBFPKkhQUaa9mZ4kE5EKBDn57PvYFMUAnGKArm8TzCqIQz35/NQtiYGCQ9Xe+l0h+o&#10;6JD5ybCE5lt4crhXenI9uZhoXBSsbcFO0pZfGQBzskBwuGrOTBq2nz8SL9kutovQCYN464Renjur&#10;YhM6ceHPo3yWbza5/9PE9cO0YVVFuQlz0pYf/lnvjiqfVHFWlxItqwycSUnJ/W7TSnQgoO3CfseC&#10;XLi512nYegGXV5T8IPTWQeIU8WLuhEUYOcncWzien6yT2AuTMC+uKd0zTv+dEhoynERBNKnpt9w8&#10;+73lRtKOaZgeLesyvDg7kdRocMsr21pNWDv9X5TCpP9SCmj3qdFWsUakk1z1uBsBxch4J6pn0O4A&#10;oyLD6vsTkeZlGhWtQMY1swJ7cTyKH16tjXOcMGYsXO6t18scXP4CAAD//wMAUEsDBBQABgAIAAAA&#10;IQCr0JYa3gAAAAwBAAAPAAAAZHJzL2Rvd25yZXYueG1sTI/NTsMwEITvSLyDtUjcWhtDKhLiVAjE&#10;FUT5kbi58TaJiNdR7Dbh7dmc4Dia0cw35Xb2vTjhGLtABq7WCgRSHVxHjYH3t6fVLYiYLDnbB0ID&#10;PxhhW52flbZwYaJXPO1SI7iEYmENtCkNhZSxbtHbuA4DEnuHMHqbWI6NdKOduNz3Uiu1kd52xAut&#10;HfChxfp7d/QGPp4PX5836qV59NkwhVlJ8rk05vJivr8DkXBOf2FY8BkdKmbahyO5KHrWWc5fkoGV&#10;1hrEklA6z0DsF29zDbIq5f8T1S8AAAD//wMAUEsBAi0AFAAGAAgAAAAhALaDOJL+AAAA4QEAABMA&#10;AAAAAAAAAAAAAAAAAAAAAFtDb250ZW50X1R5cGVzXS54bWxQSwECLQAUAAYACAAAACEAOP0h/9YA&#10;AACUAQAACwAAAAAAAAAAAAAAAAAvAQAAX3JlbHMvLnJlbHNQSwECLQAUAAYACAAAACEAn0Tt+4AC&#10;AABPBQAADgAAAAAAAAAAAAAAAAAuAgAAZHJzL2Uyb0RvYy54bWxQSwECLQAUAAYACAAAACEAq9CW&#10;Gt4AAAAMAQAADwAAAAAAAAAAAAAAAADaBAAAZHJzL2Rvd25yZXYueG1sUEsFBgAAAAAEAAQA8wAA&#10;AOUFAAAAAA==&#10;" filled="f" stroked="f">
                <v:textbox>
                  <w:txbxContent>
                    <w:p w14:paraId="63AD78DE" w14:textId="570D236C" w:rsidR="000C7A96" w:rsidRPr="000C7A96" w:rsidRDefault="0050422B" w:rsidP="000C7A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egoe UI Light" w:hAnsi="Segoe UI Light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>Технологии за добр</w:t>
                      </w:r>
                      <w:r w:rsidR="00B5774E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>и</w:t>
                      </w: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 xml:space="preserve"> кауз</w:t>
                      </w:r>
                      <w:r w:rsidR="00B5774E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>и</w:t>
                      </w:r>
                      <w:r w:rsidR="00765D2A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br/>
                      </w:r>
                      <w:r w:rsidR="00423BF9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>(Ден</w:t>
                      </w: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bg-BG"/>
                        </w:rPr>
                        <w:t xml:space="preserve"> на НПО)</w:t>
                      </w:r>
                      <w:r w:rsidR="00A71627"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5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  <w14:ligatures w14:val="standard"/>
        </w:rPr>
        <w:drawing>
          <wp:anchor distT="0" distB="0" distL="114300" distR="114300" simplePos="0" relativeHeight="251661312" behindDoc="0" locked="0" layoutInCell="1" allowOverlap="1" wp14:anchorId="63AD78D8" wp14:editId="63AD78D9">
            <wp:simplePos x="0" y="0"/>
            <wp:positionH relativeFrom="column">
              <wp:posOffset>-954405</wp:posOffset>
            </wp:positionH>
            <wp:positionV relativeFrom="paragraph">
              <wp:posOffset>-274320</wp:posOffset>
            </wp:positionV>
            <wp:extent cx="7840980" cy="1961515"/>
            <wp:effectExtent l="0" t="0" r="7620" b="635"/>
            <wp:wrapNone/>
            <wp:docPr id="3074" name="Picture 5" descr="MS Citizenship eDM Mast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MS Citizenship eDM Masthead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D785A" w14:textId="5AC7C6BB" w:rsidR="000C7A96" w:rsidRDefault="000C7A96" w:rsidP="00D13FF7">
      <w:pPr>
        <w:ind w:left="-90"/>
        <w:rPr>
          <w:noProof/>
          <w:lang w:val="en-SG" w:eastAsia="en-SG"/>
          <w14:ligatures w14:val="standard"/>
        </w:rPr>
      </w:pPr>
    </w:p>
    <w:p w14:paraId="63AD785B" w14:textId="4CBA2364" w:rsidR="000C7A96" w:rsidRDefault="000C7A96" w:rsidP="00D13FF7">
      <w:pPr>
        <w:ind w:left="-90"/>
        <w:rPr>
          <w:noProof/>
          <w:lang w:val="en-SG" w:eastAsia="en-SG"/>
          <w14:ligatures w14:val="standard"/>
        </w:rPr>
      </w:pPr>
    </w:p>
    <w:p w14:paraId="63AD785C" w14:textId="1BEC872D" w:rsidR="000C7A96" w:rsidRDefault="0050422B" w:rsidP="00D13FF7">
      <w:pPr>
        <w:ind w:left="-90"/>
        <w:rPr>
          <w:noProof/>
          <w:lang w:val="en-SG" w:eastAsia="en-SG"/>
          <w14:ligatures w14:val="standard"/>
        </w:rPr>
      </w:pPr>
      <w:r>
        <w:rPr>
          <w:noProof/>
          <w:lang w:val="bg-BG" w:eastAsia="bg-BG"/>
          <w14:ligatures w14:val="standar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D78DA" wp14:editId="2A852370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</wp:posOffset>
                </wp:positionV>
                <wp:extent cx="5361305" cy="681355"/>
                <wp:effectExtent l="0" t="0" r="0" b="4445"/>
                <wp:wrapNone/>
                <wp:docPr id="3075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78DF" w14:textId="20797975" w:rsidR="000C7A96" w:rsidRPr="0050422B" w:rsidRDefault="0050422B" w:rsidP="000C7A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 Light" w:hAnsi="Segoe UI Light"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София, България</w:t>
                            </w:r>
                          </w:p>
                          <w:p w14:paraId="63AD78E0" w14:textId="684B6BD8" w:rsidR="000C7A96" w:rsidRPr="0050422B" w:rsidRDefault="0050422B" w:rsidP="000C7A9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 Light" w:hAnsi="Segoe UI Light"/>
                                <w:color w:val="FFFFFF" w:themeColor="background1"/>
                                <w:sz w:val="32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Segoe UI Light" w:hAnsi="Segoe UI Light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bg-BG"/>
                              </w:rPr>
                              <w:t>14 април 2014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pt;margin-top:1.05pt;width:422.1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76ggIAAFUFAAAOAAAAZHJzL2Uyb0RvYy54bWysVF1vmzAUfZ+0/2D5nfIRIIBKqjaEvXQf&#10;Ursf4IAJ1sBmthuopv33XZskTVpNmrbxYGH7+txz7zn29c3Ud2hPpWKC59i/8jCivBI147scf30s&#10;nQQjpQmvSSc4zfEzVfhm9f7d9ThkNBCt6GoqEYBwlY1Djluth8x1VdXSnqgrMVAOm42QPdEwlTu3&#10;lmQE9L5zA8+L3VHIepCiokrBajFv4pXFbxpa6c9No6hGXY6Bm7ajtOPWjO7qmmQ7SYaWVQca5C9Y&#10;9IRxSHqCKogm6EmyN1A9q6RQotFXlehd0TSsorYGqMb3XlXz0JKB2lqgOWo4tUn9P9jq0/6LRKzO&#10;8cJbRhhx0oNKj3TSd2JCgenPOKgMwh4GCNQTLIPOtlY13Ivqm0JcrFvCd/RWSjG2lNTAzzcn3bOj&#10;M44yINvxo6ghC3nSwgJNjexN86AdCNBBp+eTNsAEVbAYLWJ/4QHDCvbixF9EkU1BsuPpQSr9gYoe&#10;mZ8cS9DeopP9vdKGDcmOISYZFyXrOqt/xy8WIHBegdxw1OwZFlbOH6mXbpJNEjphEG+c0CsK57Zc&#10;h05c+suoWBTrdeH/NHn9MGtZXVNu0hyt5Yd/Jt3B5LMpTuZSomO1gTOUlNxt151EewLWLu13aMhZ&#10;mHtJwzYBanlVkh+E3l2QOmWcLJ2wDCMnXXqJ4/npXRp7YRoW5WVJ94zTfy8JjTlOoyCazfTb2jz7&#10;va2NZD3T8Hh0rM9xcgoimbHghtdWWk1YN/+ftcLQf2kFyH0U2hrWeHR2q562k70b1s3GzFtRP4OD&#10;R3gwcqy+PxFp7qcx0y2YuWHWZy+BhysAd9emO7wz5nE4n9uol9dw9QsAAP//AwBQSwMEFAAGAAgA&#10;AAAhAJgcLzDcAAAACgEAAA8AAABkcnMvZG93bnJldi54bWxMj81OwzAQhO9IvIO1SNyo3VAqGuJU&#10;CMQVRPmRuG3jbRIRr6PYbcLbsznBbUezmvmm2E6+UycaYhvYwnJhQBFXwbVcW3h/e7q6BRUTssMu&#10;MFn4oQjb8vyswNyFkV/ptEu1khCOOVpoUupzrWPVkMe4CD2xeIcweEwih1q7AUcJ953OjFlrjy1L&#10;Q4M9PTRUfe+O3sLH8+Hrc2Ve6kd/049hMpr9Rlt7eTHd34FKNKW/Z5jxBR1KYdqHI7uoOtHrTLYk&#10;C9kS1OxL2zWo/XxtVqDLQv+fUP4CAAD//wMAUEsBAi0AFAAGAAgAAAAhALaDOJL+AAAA4QEAABMA&#10;AAAAAAAAAAAAAAAAAAAAAFtDb250ZW50X1R5cGVzXS54bWxQSwECLQAUAAYACAAAACEAOP0h/9YA&#10;AACUAQAACwAAAAAAAAAAAAAAAAAvAQAAX3JlbHMvLnJlbHNQSwECLQAUAAYACAAAACEAlZ6e+oIC&#10;AABVBQAADgAAAAAAAAAAAAAAAAAuAgAAZHJzL2Uyb0RvYy54bWxQSwECLQAUAAYACAAAACEAmBwv&#10;MNwAAAAKAQAADwAAAAAAAAAAAAAAAADcBAAAZHJzL2Rvd25yZXYueG1sUEsFBgAAAAAEAAQA8wAA&#10;AOUFAAAAAA==&#10;" filled="f" stroked="f">
                <v:textbox>
                  <w:txbxContent>
                    <w:p w14:paraId="63AD78DF" w14:textId="20797975" w:rsidR="000C7A96" w:rsidRPr="0050422B" w:rsidRDefault="0050422B" w:rsidP="000C7A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egoe UI Light" w:hAnsi="Segoe UI Light"/>
                          <w:color w:val="FFFFFF" w:themeColor="background1"/>
                          <w:sz w:val="32"/>
                          <w:szCs w:val="32"/>
                          <w:lang w:val="bg-BG"/>
                        </w:rPr>
                      </w:pP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bg-BG"/>
                        </w:rPr>
                        <w:t>София, България</w:t>
                      </w:r>
                    </w:p>
                    <w:p w14:paraId="63AD78E0" w14:textId="684B6BD8" w:rsidR="000C7A96" w:rsidRPr="0050422B" w:rsidRDefault="0050422B" w:rsidP="000C7A96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Segoe UI Light" w:hAnsi="Segoe UI Light"/>
                          <w:color w:val="FFFFFF" w:themeColor="background1"/>
                          <w:sz w:val="32"/>
                          <w:szCs w:val="32"/>
                          <w:lang w:val="bg-BG"/>
                        </w:rPr>
                      </w:pPr>
                      <w:r>
                        <w:rPr>
                          <w:rFonts w:ascii="Segoe UI Light" w:hAnsi="Segoe UI Light" w:cs="Arial"/>
                          <w:color w:val="FFFFFF" w:themeColor="background1"/>
                          <w:kern w:val="24"/>
                          <w:sz w:val="32"/>
                          <w:szCs w:val="32"/>
                          <w:lang w:val="bg-BG"/>
                        </w:rPr>
                        <w:t>14 април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63AD785D" w14:textId="77777777" w:rsidR="000C7A96" w:rsidRDefault="000C7A96" w:rsidP="00D13FF7">
      <w:pPr>
        <w:ind w:left="-90"/>
        <w:rPr>
          <w:noProof/>
          <w:lang w:val="en-SG" w:eastAsia="en-SG"/>
          <w14:ligatures w14:val="standard"/>
        </w:rPr>
      </w:pPr>
    </w:p>
    <w:p w14:paraId="63AD785E" w14:textId="77777777" w:rsidR="000C7A96" w:rsidRDefault="000C7A96" w:rsidP="00D13FF7">
      <w:pPr>
        <w:ind w:left="-90"/>
      </w:pPr>
    </w:p>
    <w:tbl>
      <w:tblPr>
        <w:tblStyle w:val="TableGrid"/>
        <w:tblW w:w="12015" w:type="dxa"/>
        <w:tblInd w:w="-1310" w:type="dxa"/>
        <w:tblLook w:val="04A0" w:firstRow="1" w:lastRow="0" w:firstColumn="1" w:lastColumn="0" w:noHBand="0" w:noVBand="1"/>
      </w:tblPr>
      <w:tblGrid>
        <w:gridCol w:w="2678"/>
        <w:gridCol w:w="9337"/>
      </w:tblGrid>
      <w:tr w:rsidR="00A45E27" w:rsidRPr="006C7716" w14:paraId="63AD7861" w14:textId="77777777" w:rsidTr="00A71627">
        <w:tc>
          <w:tcPr>
            <w:tcW w:w="2678" w:type="dxa"/>
            <w:shd w:val="clear" w:color="auto" w:fill="00B050"/>
          </w:tcPr>
          <w:p w14:paraId="63AD785F" w14:textId="290D16B0" w:rsidR="00A45E27" w:rsidRPr="006C7716" w:rsidRDefault="00FE4439" w:rsidP="007B2705">
            <w:pPr>
              <w:pStyle w:val="Heading2"/>
              <w:outlineLvl w:val="1"/>
              <w:rPr>
                <w:rFonts w:asciiTheme="majorHAnsi" w:hAnsiTheme="majorHAnsi" w:cs="Tahoma"/>
                <w:szCs w:val="22"/>
                <w:lang w:val="bg-BG"/>
              </w:rPr>
            </w:pPr>
            <w:r w:rsidRPr="006C7716">
              <w:rPr>
                <w:rFonts w:asciiTheme="majorHAnsi" w:hAnsiTheme="majorHAnsi" w:cs="Tahoma"/>
                <w:color w:val="FFFFFF" w:themeColor="background1"/>
                <w:szCs w:val="22"/>
                <w:lang w:val="bg-BG"/>
              </w:rPr>
              <w:t>10</w:t>
            </w:r>
            <w:r w:rsidRPr="006C7716">
              <w:rPr>
                <w:rFonts w:asciiTheme="majorHAnsi" w:hAnsiTheme="majorHAnsi" w:cs="Tahoma"/>
                <w:color w:val="FFFFFF" w:themeColor="background1"/>
                <w:szCs w:val="22"/>
              </w:rPr>
              <w:t>:</w:t>
            </w:r>
            <w:r w:rsidRPr="006C7716">
              <w:rPr>
                <w:rFonts w:asciiTheme="majorHAnsi" w:hAnsiTheme="majorHAnsi" w:cs="Tahoma"/>
                <w:color w:val="FFFFFF" w:themeColor="background1"/>
                <w:szCs w:val="22"/>
                <w:lang w:val="bg-BG"/>
              </w:rPr>
              <w:t>30</w:t>
            </w:r>
          </w:p>
        </w:tc>
        <w:tc>
          <w:tcPr>
            <w:tcW w:w="9337" w:type="dxa"/>
            <w:shd w:val="clear" w:color="auto" w:fill="00B050"/>
          </w:tcPr>
          <w:p w14:paraId="63AD7860" w14:textId="1831362F" w:rsidR="00A45E27" w:rsidRPr="006C7716" w:rsidRDefault="0050422B" w:rsidP="007B2705">
            <w:pPr>
              <w:pStyle w:val="Heading2"/>
              <w:outlineLvl w:val="1"/>
              <w:rPr>
                <w:rFonts w:asciiTheme="majorHAnsi" w:hAnsiTheme="majorHAnsi" w:cs="Tahoma"/>
                <w:szCs w:val="22"/>
                <w:lang w:val="bg-BG"/>
              </w:rPr>
            </w:pPr>
            <w:r w:rsidRPr="006C7716">
              <w:rPr>
                <w:rFonts w:asciiTheme="majorHAnsi" w:hAnsiTheme="majorHAnsi" w:cs="Tahoma"/>
                <w:color w:val="FFFFFF" w:themeColor="background1"/>
                <w:szCs w:val="22"/>
                <w:lang w:val="bg-BG"/>
              </w:rPr>
              <w:t>Регистрация</w:t>
            </w:r>
          </w:p>
        </w:tc>
      </w:tr>
      <w:tr w:rsidR="00A45E27" w:rsidRPr="006C7716" w14:paraId="63AD7865" w14:textId="77777777" w:rsidTr="00A71627">
        <w:tc>
          <w:tcPr>
            <w:tcW w:w="2678" w:type="dxa"/>
            <w:shd w:val="clear" w:color="auto" w:fill="FFFFFF" w:themeFill="background1"/>
          </w:tcPr>
          <w:p w14:paraId="63AD7862" w14:textId="2B737F0D" w:rsidR="00A45E27" w:rsidRPr="006C7716" w:rsidRDefault="00FE4439" w:rsidP="007B2705">
            <w:pPr>
              <w:pStyle w:val="Heading2"/>
              <w:outlineLvl w:val="1"/>
              <w:rPr>
                <w:rFonts w:asciiTheme="majorHAnsi" w:hAnsiTheme="majorHAnsi" w:cs="Tahoma"/>
                <w:szCs w:val="22"/>
              </w:rPr>
            </w:pPr>
            <w:r w:rsidRPr="006C7716">
              <w:rPr>
                <w:rFonts w:asciiTheme="majorHAnsi" w:hAnsiTheme="majorHAnsi" w:cs="Tahoma"/>
                <w:szCs w:val="22"/>
                <w:lang w:val="bg-BG"/>
              </w:rPr>
              <w:t>11</w:t>
            </w:r>
            <w:r w:rsidRPr="006C7716">
              <w:rPr>
                <w:rFonts w:asciiTheme="majorHAnsi" w:hAnsiTheme="majorHAnsi" w:cs="Tahoma"/>
                <w:szCs w:val="22"/>
              </w:rPr>
              <w:t>:</w:t>
            </w:r>
            <w:r w:rsidRPr="006C7716">
              <w:rPr>
                <w:rFonts w:asciiTheme="majorHAnsi" w:hAnsiTheme="majorHAnsi" w:cs="Tahoma"/>
                <w:szCs w:val="22"/>
                <w:lang w:val="bg-BG"/>
              </w:rPr>
              <w:t>0</w:t>
            </w:r>
            <w:r w:rsidR="006A2500" w:rsidRPr="006C7716">
              <w:rPr>
                <w:rFonts w:asciiTheme="majorHAnsi" w:hAnsiTheme="majorHAnsi" w:cs="Tahoma"/>
                <w:szCs w:val="22"/>
              </w:rPr>
              <w:t>0</w:t>
            </w:r>
            <w:r w:rsidR="003E5BEE" w:rsidRPr="006C7716">
              <w:rPr>
                <w:rFonts w:asciiTheme="majorHAnsi" w:hAnsiTheme="majorHAnsi" w:cs="Tahoma"/>
                <w:szCs w:val="22"/>
              </w:rPr>
              <w:t xml:space="preserve"> - 11:10</w:t>
            </w:r>
            <w:r w:rsidR="00B670D0" w:rsidRPr="006C7716">
              <w:rPr>
                <w:rFonts w:asciiTheme="majorHAnsi" w:hAnsiTheme="majorHAnsi" w:cs="Tahoma"/>
                <w:szCs w:val="22"/>
              </w:rPr>
              <w:t xml:space="preserve"> </w:t>
            </w:r>
          </w:p>
        </w:tc>
        <w:tc>
          <w:tcPr>
            <w:tcW w:w="9337" w:type="dxa"/>
          </w:tcPr>
          <w:p w14:paraId="63AD7863" w14:textId="29CFB5CD" w:rsidR="00A45E27" w:rsidRPr="006C7716" w:rsidRDefault="00042F03" w:rsidP="007B2705">
            <w:pPr>
              <w:pStyle w:val="Heading2"/>
              <w:outlineLvl w:val="1"/>
              <w:rPr>
                <w:rFonts w:asciiTheme="majorHAnsi" w:hAnsiTheme="majorHAnsi" w:cs="Tahoma"/>
                <w:szCs w:val="22"/>
                <w:lang w:val="bg-BG"/>
              </w:rPr>
            </w:pPr>
            <w:r w:rsidRPr="006C7716">
              <w:rPr>
                <w:rFonts w:asciiTheme="majorHAnsi" w:hAnsiTheme="majorHAnsi" w:cs="Tahoma"/>
                <w:szCs w:val="22"/>
                <w:lang w:val="bg-BG"/>
              </w:rPr>
              <w:t>Откриване</w:t>
            </w:r>
          </w:p>
          <w:p w14:paraId="39A07E69" w14:textId="1DCA91FD" w:rsidR="00042F03" w:rsidRPr="006C7716" w:rsidRDefault="00042F03" w:rsidP="00042F03">
            <w:pPr>
              <w:spacing w:after="0" w:line="240" w:lineRule="auto"/>
              <w:rPr>
                <w:rFonts w:asciiTheme="majorHAnsi" w:hAnsiTheme="majorHAnsi" w:cs="Tahoma"/>
                <w:b/>
                <w:i/>
                <w:lang w:val="bg-BG"/>
              </w:rPr>
            </w:pPr>
            <w:r w:rsidRPr="006C7716">
              <w:rPr>
                <w:rFonts w:asciiTheme="majorHAnsi" w:hAnsiTheme="majorHAnsi" w:cs="Tahoma"/>
                <w:b/>
                <w:i/>
                <w:lang w:val="bg-BG"/>
              </w:rPr>
              <w:t>Илияна Николова</w:t>
            </w:r>
            <w:r w:rsidR="003E5BEE" w:rsidRPr="006C7716">
              <w:rPr>
                <w:rFonts w:asciiTheme="majorHAnsi" w:hAnsiTheme="majorHAnsi" w:cs="Tahoma"/>
                <w:b/>
                <w:i/>
              </w:rPr>
              <w:t xml:space="preserve">, </w:t>
            </w:r>
            <w:r w:rsidRPr="006C7716">
              <w:rPr>
                <w:rFonts w:asciiTheme="majorHAnsi" w:hAnsiTheme="majorHAnsi" w:cs="Tahoma"/>
                <w:b/>
                <w:i/>
                <w:lang w:val="bg-BG"/>
              </w:rPr>
              <w:t>Фондация „Работилница за граждански инициативи“</w:t>
            </w:r>
          </w:p>
          <w:p w14:paraId="63AD7864" w14:textId="7F4F4D61" w:rsidR="00984836" w:rsidRPr="006C7716" w:rsidRDefault="00042F03" w:rsidP="00042F03">
            <w:pPr>
              <w:spacing w:after="0" w:line="240" w:lineRule="auto"/>
              <w:rPr>
                <w:rFonts w:asciiTheme="majorHAnsi" w:hAnsiTheme="majorHAnsi"/>
              </w:rPr>
            </w:pPr>
            <w:r w:rsidRPr="006C7716">
              <w:rPr>
                <w:rFonts w:asciiTheme="majorHAnsi" w:hAnsiTheme="majorHAnsi" w:cs="Tahoma"/>
                <w:b/>
                <w:i/>
                <w:lang w:val="bg-BG"/>
              </w:rPr>
              <w:t>Анна Кошничарова-Иванова</w:t>
            </w:r>
            <w:r w:rsidR="008C5137" w:rsidRPr="006C7716">
              <w:rPr>
                <w:rFonts w:asciiTheme="majorHAnsi" w:hAnsiTheme="majorHAnsi" w:cs="Tahoma"/>
                <w:b/>
                <w:i/>
              </w:rPr>
              <w:t>,</w:t>
            </w:r>
            <w:r w:rsidR="00984836" w:rsidRPr="006C7716">
              <w:rPr>
                <w:rFonts w:asciiTheme="majorHAnsi" w:hAnsiTheme="majorHAnsi" w:cs="Tahoma"/>
                <w:i/>
              </w:rPr>
              <w:t xml:space="preserve"> </w:t>
            </w:r>
            <w:r w:rsidRPr="006C7716">
              <w:rPr>
                <w:rFonts w:asciiTheme="majorHAnsi" w:hAnsiTheme="majorHAnsi" w:cs="Tahoma"/>
                <w:b/>
                <w:i/>
                <w:lang w:val="bg-BG"/>
              </w:rPr>
              <w:t>Майкрософт България</w:t>
            </w:r>
            <w:r w:rsidR="00066E25" w:rsidRPr="006C7716">
              <w:rPr>
                <w:rFonts w:asciiTheme="majorHAnsi" w:hAnsiTheme="majorHAnsi" w:cs="Tahoma"/>
                <w:b/>
                <w:i/>
                <w:color w:val="00B050"/>
              </w:rPr>
              <w:t xml:space="preserve"> </w:t>
            </w:r>
          </w:p>
        </w:tc>
      </w:tr>
      <w:tr w:rsidR="00FA7CC0" w:rsidRPr="006C7716" w14:paraId="63AD786B" w14:textId="77777777" w:rsidTr="00A71627">
        <w:tc>
          <w:tcPr>
            <w:tcW w:w="2678" w:type="dxa"/>
            <w:shd w:val="clear" w:color="auto" w:fill="FFFFFF" w:themeFill="background1"/>
          </w:tcPr>
          <w:p w14:paraId="63AD7866" w14:textId="36C98F51" w:rsidR="00FA7CC0" w:rsidRPr="006C7716" w:rsidRDefault="00FE4439" w:rsidP="003D0859">
            <w:pPr>
              <w:pStyle w:val="Heading2"/>
              <w:outlineLvl w:val="1"/>
              <w:rPr>
                <w:rFonts w:asciiTheme="majorHAnsi" w:hAnsiTheme="majorHAnsi" w:cs="Tahoma"/>
                <w:szCs w:val="22"/>
                <w:lang w:val="bg-BG"/>
              </w:rPr>
            </w:pPr>
            <w:r w:rsidRPr="006C7716">
              <w:rPr>
                <w:rFonts w:asciiTheme="majorHAnsi" w:hAnsiTheme="majorHAnsi" w:cs="Tahoma"/>
                <w:szCs w:val="22"/>
                <w:lang w:val="bg-BG"/>
              </w:rPr>
              <w:t>11</w:t>
            </w:r>
            <w:r w:rsidRPr="006C7716">
              <w:rPr>
                <w:rFonts w:asciiTheme="majorHAnsi" w:hAnsiTheme="majorHAnsi" w:cs="Tahoma"/>
                <w:szCs w:val="22"/>
              </w:rPr>
              <w:t>:</w:t>
            </w:r>
            <w:r w:rsidRPr="006C7716">
              <w:rPr>
                <w:rFonts w:asciiTheme="majorHAnsi" w:hAnsiTheme="majorHAnsi" w:cs="Tahoma"/>
                <w:szCs w:val="22"/>
                <w:lang w:val="bg-BG"/>
              </w:rPr>
              <w:t>1</w:t>
            </w:r>
            <w:r w:rsidR="003E5BEE" w:rsidRPr="006C7716">
              <w:rPr>
                <w:rFonts w:asciiTheme="majorHAnsi" w:hAnsiTheme="majorHAnsi" w:cs="Tahoma"/>
                <w:szCs w:val="22"/>
              </w:rPr>
              <w:t>0</w:t>
            </w:r>
            <w:r w:rsidR="00AC4945" w:rsidRPr="006C7716">
              <w:rPr>
                <w:rFonts w:asciiTheme="majorHAnsi" w:hAnsiTheme="majorHAnsi" w:cs="Tahoma"/>
                <w:szCs w:val="22"/>
              </w:rPr>
              <w:t xml:space="preserve"> </w:t>
            </w:r>
            <w:r w:rsidR="00AC4945" w:rsidRPr="006C7716">
              <w:rPr>
                <w:rFonts w:asciiTheme="majorHAnsi" w:hAnsiTheme="majorHAnsi" w:cs="Tahoma"/>
                <w:szCs w:val="22"/>
                <w:lang w:val="bg-BG"/>
              </w:rPr>
              <w:t xml:space="preserve">- </w:t>
            </w:r>
            <w:r w:rsidR="00AC4945" w:rsidRPr="006C7716">
              <w:rPr>
                <w:rFonts w:asciiTheme="majorHAnsi" w:hAnsiTheme="majorHAnsi" w:cs="Tahoma"/>
                <w:szCs w:val="22"/>
              </w:rPr>
              <w:t>1</w:t>
            </w:r>
            <w:r w:rsidR="003D0859" w:rsidRPr="006C7716">
              <w:rPr>
                <w:rFonts w:asciiTheme="majorHAnsi" w:hAnsiTheme="majorHAnsi" w:cs="Tahoma"/>
                <w:szCs w:val="22"/>
              </w:rPr>
              <w:t>2</w:t>
            </w:r>
            <w:r w:rsidR="00AC4945" w:rsidRPr="006C7716">
              <w:rPr>
                <w:rFonts w:asciiTheme="majorHAnsi" w:hAnsiTheme="majorHAnsi" w:cs="Tahoma"/>
                <w:szCs w:val="22"/>
              </w:rPr>
              <w:t>:</w:t>
            </w:r>
            <w:r w:rsidR="003D0859" w:rsidRPr="006C7716">
              <w:rPr>
                <w:rFonts w:asciiTheme="majorHAnsi" w:hAnsiTheme="majorHAnsi" w:cs="Tahoma"/>
                <w:szCs w:val="22"/>
              </w:rPr>
              <w:t>0</w:t>
            </w:r>
            <w:r w:rsidR="00AC4945" w:rsidRPr="006C7716">
              <w:rPr>
                <w:rFonts w:asciiTheme="majorHAnsi" w:hAnsiTheme="majorHAnsi" w:cs="Tahoma"/>
                <w:szCs w:val="22"/>
              </w:rPr>
              <w:t>0</w:t>
            </w:r>
            <w:r w:rsidR="00B670D0" w:rsidRPr="006C7716">
              <w:rPr>
                <w:rFonts w:asciiTheme="majorHAnsi" w:hAnsiTheme="majorHAnsi" w:cs="Tahoma"/>
                <w:szCs w:val="22"/>
              </w:rPr>
              <w:t xml:space="preserve"> </w:t>
            </w:r>
          </w:p>
        </w:tc>
        <w:tc>
          <w:tcPr>
            <w:tcW w:w="9337" w:type="dxa"/>
          </w:tcPr>
          <w:p w14:paraId="68F7083B" w14:textId="77777777" w:rsidR="00BE4833" w:rsidRPr="006C7716" w:rsidRDefault="00042F03" w:rsidP="00BE4833">
            <w:pPr>
              <w:pStyle w:val="NoSpacing"/>
              <w:rPr>
                <w:rFonts w:asciiTheme="majorHAnsi" w:hAnsiTheme="majorHAnsi"/>
                <w:b/>
              </w:rPr>
            </w:pPr>
            <w:r w:rsidRPr="006C7716">
              <w:rPr>
                <w:rFonts w:asciiTheme="majorHAnsi" w:hAnsiTheme="majorHAnsi"/>
                <w:b/>
                <w:i/>
                <w:lang w:val="bg-BG"/>
              </w:rPr>
              <w:t xml:space="preserve"> </w:t>
            </w:r>
            <w:r w:rsidR="00BE4833" w:rsidRPr="006C7716">
              <w:rPr>
                <w:rFonts w:asciiTheme="majorHAnsi" w:hAnsiTheme="majorHAnsi"/>
                <w:b/>
              </w:rPr>
              <w:t xml:space="preserve">Windows 8.1 </w:t>
            </w:r>
            <w:r w:rsidR="00BE4833" w:rsidRPr="006C7716">
              <w:rPr>
                <w:rFonts w:asciiTheme="majorHAnsi" w:hAnsiTheme="majorHAnsi"/>
                <w:b/>
                <w:lang w:val="bg-BG"/>
              </w:rPr>
              <w:t>за неправителствени организации</w:t>
            </w:r>
          </w:p>
          <w:p w14:paraId="1145FF39" w14:textId="77777777" w:rsidR="00954031" w:rsidRDefault="00BE4833" w:rsidP="00BE4833">
            <w:pPr>
              <w:spacing w:after="0" w:line="240" w:lineRule="auto"/>
              <w:rPr>
                <w:rFonts w:asciiTheme="majorHAnsi" w:hAnsiTheme="majorHAnsi"/>
                <w:lang w:val="bg-BG"/>
              </w:rPr>
            </w:pPr>
            <w:r w:rsidRPr="006C7716">
              <w:rPr>
                <w:rFonts w:asciiTheme="majorHAnsi" w:hAnsiTheme="majorHAnsi"/>
                <w:lang w:val="bg-BG"/>
              </w:rPr>
              <w:t xml:space="preserve">Представяне и демо на </w:t>
            </w:r>
            <w:r w:rsidRPr="006C7716">
              <w:rPr>
                <w:rFonts w:asciiTheme="majorHAnsi" w:hAnsiTheme="majorHAnsi"/>
              </w:rPr>
              <w:t>Windows 8.1</w:t>
            </w:r>
          </w:p>
          <w:p w14:paraId="731ADF0A" w14:textId="23B103D8" w:rsidR="00BE4833" w:rsidRPr="00954031" w:rsidRDefault="00BE4833" w:rsidP="00954031">
            <w:pPr>
              <w:spacing w:after="0" w:line="240" w:lineRule="auto"/>
              <w:rPr>
                <w:rFonts w:asciiTheme="majorHAnsi" w:hAnsiTheme="majorHAnsi"/>
              </w:rPr>
            </w:pPr>
            <w:r w:rsidRPr="006C7716">
              <w:rPr>
                <w:rFonts w:asciiTheme="majorHAnsi" w:hAnsiTheme="majorHAnsi"/>
                <w:lang w:val="bg-BG"/>
              </w:rPr>
              <w:t xml:space="preserve">Сесия за въпроси и отговори. </w:t>
            </w:r>
          </w:p>
          <w:p w14:paraId="63AD786A" w14:textId="68EB7472" w:rsidR="00FC0410" w:rsidRPr="006C7716" w:rsidRDefault="00BE4833" w:rsidP="00BE4833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6C7716">
              <w:rPr>
                <w:rFonts w:asciiTheme="majorHAnsi" w:hAnsiTheme="majorHAnsi"/>
                <w:b/>
                <w:i/>
                <w:lang w:val="bg-BG"/>
              </w:rPr>
              <w:t>Лектор: Рая Юнакова</w:t>
            </w:r>
          </w:p>
        </w:tc>
      </w:tr>
      <w:tr w:rsidR="00A45E27" w:rsidRPr="006C7716" w14:paraId="63AD7872" w14:textId="77777777" w:rsidTr="00A71627">
        <w:tc>
          <w:tcPr>
            <w:tcW w:w="2678" w:type="dxa"/>
            <w:shd w:val="clear" w:color="auto" w:fill="FFFFFF" w:themeFill="background1"/>
          </w:tcPr>
          <w:p w14:paraId="63AD786C" w14:textId="36B2D2BC" w:rsidR="00A45E27" w:rsidRPr="005D1994" w:rsidRDefault="00B670D0" w:rsidP="007B2705">
            <w:pPr>
              <w:pStyle w:val="Heading2"/>
              <w:outlineLvl w:val="1"/>
              <w:rPr>
                <w:rFonts w:asciiTheme="majorHAnsi" w:hAnsiTheme="majorHAnsi" w:cs="Tahoma"/>
                <w:color w:val="00B050"/>
                <w:szCs w:val="22"/>
                <w:lang w:val="bg-BG"/>
              </w:rPr>
            </w:pPr>
            <w:r w:rsidRPr="005D1994">
              <w:rPr>
                <w:rFonts w:asciiTheme="majorHAnsi" w:hAnsiTheme="majorHAnsi" w:cs="Tahoma"/>
                <w:color w:val="00B050"/>
                <w:szCs w:val="22"/>
              </w:rPr>
              <w:t xml:space="preserve">12:00 – 13:00 </w:t>
            </w:r>
          </w:p>
        </w:tc>
        <w:tc>
          <w:tcPr>
            <w:tcW w:w="9337" w:type="dxa"/>
          </w:tcPr>
          <w:p w14:paraId="63AD7871" w14:textId="5B930DDA" w:rsidR="00172F82" w:rsidRPr="005D1994" w:rsidRDefault="008D09F7" w:rsidP="00565AB1">
            <w:pPr>
              <w:pStyle w:val="NoSpacing"/>
              <w:rPr>
                <w:rFonts w:asciiTheme="majorHAnsi" w:hAnsiTheme="majorHAnsi"/>
                <w:b/>
                <w:i/>
                <w:color w:val="00B050"/>
              </w:rPr>
            </w:pPr>
            <w:r w:rsidRPr="005D1994">
              <w:rPr>
                <w:rFonts w:asciiTheme="majorHAnsi" w:hAnsiTheme="majorHAnsi" w:cs="Tahoma"/>
                <w:b/>
                <w:i/>
                <w:color w:val="00B050"/>
                <w:lang w:val="bg-BG"/>
              </w:rPr>
              <w:t>Обяд</w:t>
            </w:r>
            <w:r w:rsidR="00B06535" w:rsidRPr="005D1994">
              <w:rPr>
                <w:rFonts w:asciiTheme="majorHAnsi" w:hAnsiTheme="majorHAnsi"/>
                <w:b/>
                <w:i/>
                <w:color w:val="00B050"/>
              </w:rPr>
              <w:t xml:space="preserve"> </w:t>
            </w:r>
          </w:p>
        </w:tc>
      </w:tr>
      <w:tr w:rsidR="00AC4945" w:rsidRPr="006C7716" w14:paraId="1B7D9B9A" w14:textId="77777777" w:rsidTr="00A71627">
        <w:tc>
          <w:tcPr>
            <w:tcW w:w="2678" w:type="dxa"/>
            <w:shd w:val="clear" w:color="auto" w:fill="FFFFFF" w:themeFill="background1"/>
          </w:tcPr>
          <w:p w14:paraId="3360B664" w14:textId="60CC1B16" w:rsidR="00AC4945" w:rsidRPr="006C7716" w:rsidRDefault="00AC4945" w:rsidP="003D0859">
            <w:pPr>
              <w:pStyle w:val="Heading2"/>
              <w:outlineLvl w:val="1"/>
              <w:rPr>
                <w:rFonts w:asciiTheme="majorHAnsi" w:hAnsiTheme="majorHAnsi" w:cs="Tahoma"/>
                <w:szCs w:val="22"/>
                <w:lang w:val="bg-BG"/>
              </w:rPr>
            </w:pPr>
            <w:r w:rsidRPr="006C7716">
              <w:rPr>
                <w:rFonts w:asciiTheme="majorHAnsi" w:hAnsiTheme="majorHAnsi" w:cs="Tahoma"/>
                <w:szCs w:val="22"/>
                <w:lang w:val="bg-BG"/>
              </w:rPr>
              <w:t>1</w:t>
            </w:r>
            <w:r w:rsidR="003D0859" w:rsidRPr="006C7716">
              <w:rPr>
                <w:rFonts w:asciiTheme="majorHAnsi" w:hAnsiTheme="majorHAnsi" w:cs="Tahoma"/>
                <w:szCs w:val="22"/>
              </w:rPr>
              <w:t>3</w:t>
            </w:r>
            <w:r w:rsidRPr="006C7716">
              <w:rPr>
                <w:rFonts w:asciiTheme="majorHAnsi" w:hAnsiTheme="majorHAnsi" w:cs="Tahoma"/>
                <w:szCs w:val="22"/>
                <w:lang w:val="bg-BG"/>
              </w:rPr>
              <w:t>:</w:t>
            </w:r>
            <w:r w:rsidR="003D0859" w:rsidRPr="006C7716">
              <w:rPr>
                <w:rFonts w:asciiTheme="majorHAnsi" w:hAnsiTheme="majorHAnsi" w:cs="Tahoma"/>
                <w:szCs w:val="22"/>
              </w:rPr>
              <w:t>0</w:t>
            </w:r>
            <w:r w:rsidRPr="006C7716">
              <w:rPr>
                <w:rFonts w:asciiTheme="majorHAnsi" w:hAnsiTheme="majorHAnsi" w:cs="Tahoma"/>
                <w:szCs w:val="22"/>
                <w:lang w:val="bg-BG"/>
              </w:rPr>
              <w:t>0 – 1</w:t>
            </w:r>
            <w:r w:rsidR="003D0859" w:rsidRPr="006C7716">
              <w:rPr>
                <w:rFonts w:asciiTheme="majorHAnsi" w:hAnsiTheme="majorHAnsi" w:cs="Tahoma"/>
                <w:szCs w:val="22"/>
              </w:rPr>
              <w:t>4</w:t>
            </w:r>
            <w:r w:rsidR="003D0859" w:rsidRPr="006C7716">
              <w:rPr>
                <w:rFonts w:asciiTheme="majorHAnsi" w:hAnsiTheme="majorHAnsi" w:cs="Tahoma"/>
                <w:szCs w:val="22"/>
                <w:lang w:val="bg-BG"/>
              </w:rPr>
              <w:t>:0</w:t>
            </w:r>
            <w:r w:rsidRPr="006C7716">
              <w:rPr>
                <w:rFonts w:asciiTheme="majorHAnsi" w:hAnsiTheme="majorHAnsi" w:cs="Tahoma"/>
                <w:szCs w:val="22"/>
                <w:lang w:val="bg-BG"/>
              </w:rPr>
              <w:t>0</w:t>
            </w:r>
          </w:p>
        </w:tc>
        <w:tc>
          <w:tcPr>
            <w:tcW w:w="9337" w:type="dxa"/>
          </w:tcPr>
          <w:p w14:paraId="2D51B6A8" w14:textId="77777777" w:rsidR="00BE4833" w:rsidRPr="006C7716" w:rsidRDefault="00BE4833" w:rsidP="00BE4833">
            <w:pPr>
              <w:pStyle w:val="NoSpacing"/>
              <w:rPr>
                <w:rFonts w:asciiTheme="majorHAnsi" w:hAnsiTheme="majorHAnsi"/>
                <w:b/>
                <w:lang w:val="bg-BG"/>
              </w:rPr>
            </w:pPr>
            <w:r w:rsidRPr="006C7716">
              <w:rPr>
                <w:rFonts w:asciiTheme="majorHAnsi" w:hAnsiTheme="majorHAnsi"/>
                <w:b/>
              </w:rPr>
              <w:t xml:space="preserve">Office 365 </w:t>
            </w:r>
            <w:r w:rsidRPr="006C7716">
              <w:rPr>
                <w:rFonts w:asciiTheme="majorHAnsi" w:hAnsiTheme="majorHAnsi"/>
                <w:b/>
                <w:lang w:val="bg-BG"/>
              </w:rPr>
              <w:t>за неправителствени организации</w:t>
            </w:r>
          </w:p>
          <w:p w14:paraId="5D39B517" w14:textId="77777777" w:rsidR="00954031" w:rsidRDefault="00BE4833" w:rsidP="00BE4833">
            <w:pPr>
              <w:spacing w:after="0" w:line="240" w:lineRule="auto"/>
              <w:rPr>
                <w:rFonts w:asciiTheme="majorHAnsi" w:hAnsiTheme="majorHAnsi"/>
                <w:lang w:val="bg-BG"/>
              </w:rPr>
            </w:pPr>
            <w:r w:rsidRPr="006C7716">
              <w:rPr>
                <w:rFonts w:asciiTheme="majorHAnsi" w:hAnsiTheme="majorHAnsi"/>
                <w:lang w:val="bg-BG"/>
              </w:rPr>
              <w:t xml:space="preserve">Представяне и демо на </w:t>
            </w:r>
            <w:r w:rsidR="00954031">
              <w:rPr>
                <w:rFonts w:asciiTheme="majorHAnsi" w:hAnsiTheme="majorHAnsi"/>
              </w:rPr>
              <w:t>Office 365</w:t>
            </w:r>
          </w:p>
          <w:p w14:paraId="2EA7ADA7" w14:textId="37319B0E" w:rsidR="00954031" w:rsidRDefault="00BE4833" w:rsidP="00BE4833">
            <w:pPr>
              <w:spacing w:after="0" w:line="240" w:lineRule="auto"/>
              <w:rPr>
                <w:rFonts w:asciiTheme="majorHAnsi" w:hAnsiTheme="majorHAnsi"/>
                <w:lang w:val="bg-BG"/>
              </w:rPr>
            </w:pPr>
            <w:r w:rsidRPr="006C7716">
              <w:rPr>
                <w:rFonts w:asciiTheme="majorHAnsi" w:hAnsiTheme="majorHAnsi"/>
                <w:lang w:val="bg-BG"/>
              </w:rPr>
              <w:t xml:space="preserve">Дискусия „От къде да започнем“ </w:t>
            </w:r>
          </w:p>
          <w:p w14:paraId="32D92279" w14:textId="71BDAB7E" w:rsidR="00BE4833" w:rsidRPr="006C7716" w:rsidRDefault="00BE4833" w:rsidP="00BE4833">
            <w:pPr>
              <w:spacing w:after="0" w:line="240" w:lineRule="auto"/>
              <w:rPr>
                <w:rFonts w:asciiTheme="majorHAnsi" w:hAnsiTheme="majorHAnsi"/>
              </w:rPr>
            </w:pPr>
            <w:r w:rsidRPr="006C7716">
              <w:rPr>
                <w:rFonts w:asciiTheme="majorHAnsi" w:hAnsiTheme="majorHAnsi"/>
                <w:lang w:val="bg-BG"/>
              </w:rPr>
              <w:t xml:space="preserve">Сесия за въпроси и отговори. </w:t>
            </w:r>
          </w:p>
          <w:p w14:paraId="2041E868" w14:textId="677C2577" w:rsidR="003D0859" w:rsidRPr="00BE4833" w:rsidRDefault="00BE4833" w:rsidP="00BE4833">
            <w:r w:rsidRPr="006C7716">
              <w:rPr>
                <w:rFonts w:asciiTheme="majorHAnsi" w:hAnsiTheme="majorHAnsi"/>
                <w:b/>
                <w:i/>
                <w:lang w:val="bg-BG"/>
              </w:rPr>
              <w:t xml:space="preserve">Лектори: </w:t>
            </w:r>
            <w:bookmarkStart w:id="0" w:name="_GoBack"/>
            <w:bookmarkEnd w:id="0"/>
            <w:r w:rsidRPr="006C7716">
              <w:rPr>
                <w:rFonts w:asciiTheme="majorHAnsi" w:hAnsiTheme="majorHAnsi"/>
                <w:b/>
                <w:i/>
                <w:lang w:val="bg-BG"/>
              </w:rPr>
              <w:t>Даниела Зечевич/ Анна Кошничарова – Иванова</w:t>
            </w:r>
          </w:p>
        </w:tc>
      </w:tr>
      <w:tr w:rsidR="00A45E27" w:rsidRPr="006C7716" w14:paraId="63AD7883" w14:textId="77777777" w:rsidTr="00A71627">
        <w:tc>
          <w:tcPr>
            <w:tcW w:w="2678" w:type="dxa"/>
            <w:shd w:val="clear" w:color="auto" w:fill="auto"/>
          </w:tcPr>
          <w:p w14:paraId="63AD787D" w14:textId="1E5DB626" w:rsidR="00A45E27" w:rsidRPr="005D1994" w:rsidRDefault="00FE4439" w:rsidP="0047656C">
            <w:pPr>
              <w:pStyle w:val="Heading2"/>
              <w:outlineLvl w:val="1"/>
              <w:rPr>
                <w:rFonts w:asciiTheme="majorHAnsi" w:hAnsiTheme="majorHAnsi" w:cs="Tahoma"/>
                <w:color w:val="00B050"/>
                <w:szCs w:val="22"/>
              </w:rPr>
            </w:pPr>
            <w:r w:rsidRPr="005D1994">
              <w:rPr>
                <w:rFonts w:asciiTheme="majorHAnsi" w:hAnsiTheme="majorHAnsi" w:cs="Tahoma"/>
                <w:color w:val="00B050"/>
                <w:szCs w:val="22"/>
              </w:rPr>
              <w:t>1</w:t>
            </w:r>
            <w:r w:rsidR="0047656C" w:rsidRPr="005D1994">
              <w:rPr>
                <w:rFonts w:asciiTheme="majorHAnsi" w:hAnsiTheme="majorHAnsi" w:cs="Tahoma"/>
                <w:color w:val="00B050"/>
                <w:szCs w:val="22"/>
              </w:rPr>
              <w:t>4</w:t>
            </w:r>
            <w:r w:rsidRPr="005D1994">
              <w:rPr>
                <w:rFonts w:asciiTheme="majorHAnsi" w:hAnsiTheme="majorHAnsi" w:cs="Tahoma"/>
                <w:color w:val="00B050"/>
                <w:szCs w:val="22"/>
              </w:rPr>
              <w:t>:</w:t>
            </w:r>
            <w:r w:rsidR="0047656C" w:rsidRPr="005D1994">
              <w:rPr>
                <w:rFonts w:asciiTheme="majorHAnsi" w:hAnsiTheme="majorHAnsi" w:cs="Tahoma"/>
                <w:color w:val="00B050"/>
                <w:szCs w:val="22"/>
              </w:rPr>
              <w:t>00</w:t>
            </w:r>
            <w:r w:rsidRPr="005D1994">
              <w:rPr>
                <w:rFonts w:asciiTheme="majorHAnsi" w:hAnsiTheme="majorHAnsi" w:cs="Tahoma"/>
                <w:color w:val="00B050"/>
                <w:szCs w:val="22"/>
              </w:rPr>
              <w:t xml:space="preserve"> – 14:</w:t>
            </w:r>
            <w:r w:rsidR="0047656C" w:rsidRPr="005D1994">
              <w:rPr>
                <w:rFonts w:asciiTheme="majorHAnsi" w:hAnsiTheme="majorHAnsi" w:cs="Tahoma"/>
                <w:color w:val="00B050"/>
                <w:szCs w:val="22"/>
              </w:rPr>
              <w:t>15</w:t>
            </w:r>
          </w:p>
        </w:tc>
        <w:tc>
          <w:tcPr>
            <w:tcW w:w="9337" w:type="dxa"/>
          </w:tcPr>
          <w:p w14:paraId="63AD7882" w14:textId="34B5D59B" w:rsidR="00C5273A" w:rsidRPr="005D1994" w:rsidRDefault="008D09F7" w:rsidP="00565AB1">
            <w:pPr>
              <w:spacing w:after="0" w:line="240" w:lineRule="auto"/>
              <w:rPr>
                <w:rFonts w:asciiTheme="majorHAnsi" w:hAnsiTheme="majorHAnsi" w:cs="Tahoma"/>
                <w:b/>
                <w:i/>
                <w:color w:val="00B050"/>
                <w:lang w:val="bg-BG"/>
              </w:rPr>
            </w:pPr>
            <w:r w:rsidRPr="005D1994">
              <w:rPr>
                <w:rFonts w:asciiTheme="majorHAnsi" w:hAnsiTheme="majorHAnsi" w:cs="Tahoma"/>
                <w:b/>
                <w:i/>
                <w:color w:val="00B050"/>
                <w:lang w:val="bg-BG"/>
              </w:rPr>
              <w:t>Кафе пауза</w:t>
            </w:r>
          </w:p>
        </w:tc>
      </w:tr>
      <w:tr w:rsidR="00A45E27" w:rsidRPr="006C7716" w14:paraId="63AD788A" w14:textId="77777777" w:rsidTr="00A71627">
        <w:tc>
          <w:tcPr>
            <w:tcW w:w="2678" w:type="dxa"/>
            <w:shd w:val="clear" w:color="auto" w:fill="auto"/>
          </w:tcPr>
          <w:p w14:paraId="63AD7884" w14:textId="4ACCFD25" w:rsidR="00A45E27" w:rsidRPr="006C7716" w:rsidRDefault="00AC4945" w:rsidP="0047656C">
            <w:pPr>
              <w:pStyle w:val="Heading2"/>
              <w:tabs>
                <w:tab w:val="left" w:pos="207"/>
              </w:tabs>
              <w:outlineLvl w:val="1"/>
              <w:rPr>
                <w:rFonts w:asciiTheme="majorHAnsi" w:hAnsiTheme="majorHAnsi" w:cs="Tahoma"/>
                <w:szCs w:val="22"/>
              </w:rPr>
            </w:pPr>
            <w:r w:rsidRPr="006C7716">
              <w:rPr>
                <w:rFonts w:asciiTheme="majorHAnsi" w:hAnsiTheme="majorHAnsi" w:cs="Tahoma"/>
                <w:szCs w:val="22"/>
              </w:rPr>
              <w:t>1</w:t>
            </w:r>
            <w:r w:rsidRPr="006C7716">
              <w:rPr>
                <w:rFonts w:asciiTheme="majorHAnsi" w:hAnsiTheme="majorHAnsi" w:cs="Tahoma"/>
                <w:szCs w:val="22"/>
                <w:lang w:val="bg-BG"/>
              </w:rPr>
              <w:t>4</w:t>
            </w:r>
            <w:r w:rsidRPr="006C7716">
              <w:rPr>
                <w:rFonts w:asciiTheme="majorHAnsi" w:hAnsiTheme="majorHAnsi" w:cs="Tahoma"/>
                <w:szCs w:val="22"/>
              </w:rPr>
              <w:t>:</w:t>
            </w:r>
            <w:r w:rsidR="0047656C" w:rsidRPr="006C7716">
              <w:rPr>
                <w:rFonts w:asciiTheme="majorHAnsi" w:hAnsiTheme="majorHAnsi" w:cs="Tahoma"/>
                <w:szCs w:val="22"/>
              </w:rPr>
              <w:t>15</w:t>
            </w:r>
            <w:r w:rsidR="00386FA7" w:rsidRPr="006C7716">
              <w:rPr>
                <w:rFonts w:asciiTheme="majorHAnsi" w:hAnsiTheme="majorHAnsi" w:cs="Tahoma"/>
                <w:szCs w:val="22"/>
                <w:lang w:val="bg-BG"/>
              </w:rPr>
              <w:t xml:space="preserve"> -</w:t>
            </w:r>
            <w:r w:rsidR="00FE4439" w:rsidRPr="006C7716">
              <w:rPr>
                <w:rFonts w:asciiTheme="majorHAnsi" w:hAnsiTheme="majorHAnsi" w:cs="Tahoma"/>
                <w:szCs w:val="22"/>
              </w:rPr>
              <w:t xml:space="preserve"> </w:t>
            </w:r>
            <w:r w:rsidR="00386FA7" w:rsidRPr="006C7716">
              <w:rPr>
                <w:rFonts w:asciiTheme="majorHAnsi" w:hAnsiTheme="majorHAnsi" w:cs="Tahoma"/>
                <w:szCs w:val="22"/>
              </w:rPr>
              <w:t>15:</w:t>
            </w:r>
            <w:r w:rsidR="0047656C" w:rsidRPr="006C7716">
              <w:rPr>
                <w:rFonts w:asciiTheme="majorHAnsi" w:hAnsiTheme="majorHAnsi" w:cs="Tahoma"/>
                <w:szCs w:val="22"/>
              </w:rPr>
              <w:t>15</w:t>
            </w:r>
            <w:r w:rsidR="005D1994">
              <w:rPr>
                <w:rFonts w:asciiTheme="majorHAnsi" w:hAnsiTheme="majorHAnsi" w:cs="Tahoma"/>
                <w:szCs w:val="22"/>
              </w:rPr>
              <w:t xml:space="preserve"> </w:t>
            </w:r>
          </w:p>
        </w:tc>
        <w:tc>
          <w:tcPr>
            <w:tcW w:w="9337" w:type="dxa"/>
          </w:tcPr>
          <w:p w14:paraId="194DA1EE" w14:textId="3DD08178" w:rsidR="00F56B76" w:rsidRDefault="00BD738C" w:rsidP="00F56B76">
            <w:pPr>
              <w:spacing w:after="0" w:line="240" w:lineRule="auto"/>
              <w:rPr>
                <w:rFonts w:asciiTheme="majorHAnsi" w:hAnsiTheme="majorHAnsi"/>
                <w:b/>
                <w:lang w:val="bg-BG"/>
              </w:rPr>
            </w:pPr>
            <w:r w:rsidRPr="006C7716">
              <w:rPr>
                <w:rFonts w:asciiTheme="majorHAnsi" w:hAnsiTheme="majorHAnsi"/>
                <w:b/>
                <w:lang w:val="bg-BG"/>
              </w:rPr>
              <w:t>„Дигитални комуникации – добри практики на граждански организации“</w:t>
            </w:r>
          </w:p>
          <w:p w14:paraId="0E465DDD" w14:textId="77777777" w:rsidR="00BD738C" w:rsidRPr="00954031" w:rsidRDefault="00954031" w:rsidP="009540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lang w:val="bg-BG"/>
              </w:rPr>
            </w:pPr>
            <w:r w:rsidRPr="00954031">
              <w:rPr>
                <w:rFonts w:asciiTheme="minorHAnsi" w:hAnsiTheme="minorHAnsi"/>
                <w:lang w:val="bg-BG"/>
              </w:rPr>
              <w:t>Как да използваме дигиталните комуникации за застъпничество“ – Ана Коларова, НМД</w:t>
            </w:r>
          </w:p>
          <w:p w14:paraId="53C30D90" w14:textId="0A5F9E3B" w:rsidR="00954031" w:rsidRPr="00954031" w:rsidRDefault="00954031" w:rsidP="009540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/>
                <w:lang w:val="bg-BG"/>
              </w:rPr>
            </w:pPr>
            <w:r w:rsidRPr="00954031">
              <w:rPr>
                <w:rFonts w:asciiTheme="minorHAnsi" w:hAnsiTheme="minorHAnsi"/>
                <w:bCs/>
                <w:lang w:val="bg-BG"/>
              </w:rPr>
              <w:t>„</w:t>
            </w:r>
            <w:r>
              <w:rPr>
                <w:rFonts w:asciiTheme="minorHAnsi" w:hAnsiTheme="minorHAnsi"/>
                <w:bCs/>
                <w:lang w:val="bg-BG"/>
              </w:rPr>
              <w:t xml:space="preserve">Създване на дигитална библиотека Вакарел – минало, песен, вяра“ </w:t>
            </w:r>
            <w:r w:rsidRPr="00954031">
              <w:rPr>
                <w:rFonts w:asciiTheme="minorHAnsi" w:hAnsiTheme="minorHAnsi"/>
                <w:bCs/>
                <w:lang w:val="bg-BG"/>
              </w:rPr>
              <w:t xml:space="preserve"> – Миглена Мишева и Станислав Владимиров</w:t>
            </w:r>
          </w:p>
          <w:p w14:paraId="63AD7889" w14:textId="7D260362" w:rsidR="00954031" w:rsidRPr="00954031" w:rsidRDefault="00954031" w:rsidP="009540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954031">
              <w:rPr>
                <w:rFonts w:asciiTheme="minorHAnsi" w:hAnsiTheme="minorHAnsi"/>
              </w:rPr>
              <w:t xml:space="preserve">Pravatami.bg: </w:t>
            </w:r>
            <w:r w:rsidRPr="00954031">
              <w:rPr>
                <w:rFonts w:asciiTheme="minorHAnsi" w:hAnsiTheme="minorHAnsi"/>
                <w:lang w:val="bg-BG"/>
              </w:rPr>
              <w:t xml:space="preserve">разкодираните закони – Полина Найденова, </w:t>
            </w:r>
            <w:r w:rsidRPr="00954031">
              <w:rPr>
                <w:rFonts w:asciiTheme="minorHAnsi" w:hAnsiTheme="minorHAnsi"/>
              </w:rPr>
              <w:t>pravatami.bg</w:t>
            </w:r>
          </w:p>
        </w:tc>
      </w:tr>
      <w:tr w:rsidR="00A73B5A" w:rsidRPr="006C7716" w14:paraId="63AD78B0" w14:textId="77777777" w:rsidTr="00A71627">
        <w:tc>
          <w:tcPr>
            <w:tcW w:w="2678" w:type="dxa"/>
            <w:shd w:val="clear" w:color="auto" w:fill="FFFFFF" w:themeFill="background1"/>
          </w:tcPr>
          <w:p w14:paraId="63AD78AC" w14:textId="7CEC32C3" w:rsidR="00A73B5A" w:rsidRPr="006C7716" w:rsidRDefault="00386FA7" w:rsidP="000B11C2">
            <w:pPr>
              <w:pStyle w:val="Heading2"/>
              <w:outlineLvl w:val="1"/>
              <w:rPr>
                <w:rFonts w:asciiTheme="majorHAnsi" w:hAnsiTheme="majorHAnsi" w:cs="Tahoma"/>
                <w:szCs w:val="22"/>
              </w:rPr>
            </w:pPr>
            <w:r w:rsidRPr="006C7716">
              <w:rPr>
                <w:rFonts w:asciiTheme="majorHAnsi" w:hAnsiTheme="majorHAnsi" w:cs="Tahoma"/>
                <w:szCs w:val="22"/>
              </w:rPr>
              <w:t>15:</w:t>
            </w:r>
            <w:r w:rsidR="0047656C" w:rsidRPr="006C7716">
              <w:rPr>
                <w:rFonts w:asciiTheme="majorHAnsi" w:hAnsiTheme="majorHAnsi" w:cs="Tahoma"/>
                <w:szCs w:val="22"/>
              </w:rPr>
              <w:t>15</w:t>
            </w:r>
            <w:r w:rsidRPr="006C7716">
              <w:rPr>
                <w:rFonts w:asciiTheme="majorHAnsi" w:hAnsiTheme="majorHAnsi" w:cs="Tahoma"/>
                <w:szCs w:val="22"/>
              </w:rPr>
              <w:t xml:space="preserve"> – 15:30</w:t>
            </w:r>
          </w:p>
        </w:tc>
        <w:tc>
          <w:tcPr>
            <w:tcW w:w="9337" w:type="dxa"/>
          </w:tcPr>
          <w:p w14:paraId="5249F8FB" w14:textId="77777777" w:rsidR="00A73B5A" w:rsidRPr="006C7716" w:rsidRDefault="0050422B" w:rsidP="0047656C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lang w:val="en-AU"/>
              </w:rPr>
            </w:pPr>
            <w:r w:rsidRPr="006C7716">
              <w:rPr>
                <w:rFonts w:asciiTheme="majorHAnsi" w:eastAsiaTheme="minorHAnsi" w:hAnsiTheme="majorHAnsi" w:cs="Calibri"/>
                <w:b/>
                <w:lang w:val="bg-BG"/>
              </w:rPr>
              <w:t>Сесия за обратна връзка и впечатления</w:t>
            </w:r>
            <w:r w:rsidR="00366C85" w:rsidRPr="006C7716">
              <w:rPr>
                <w:rFonts w:asciiTheme="majorHAnsi" w:eastAsiaTheme="minorHAnsi" w:hAnsiTheme="majorHAnsi" w:cs="Calibri"/>
                <w:b/>
                <w:lang w:val="en-AU"/>
              </w:rPr>
              <w:t xml:space="preserve"> </w:t>
            </w:r>
          </w:p>
          <w:p w14:paraId="63AD78AF" w14:textId="765135AC" w:rsidR="00BD738C" w:rsidRPr="006C7716" w:rsidRDefault="00BD738C" w:rsidP="0047656C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color w:val="1F497D"/>
                <w:lang w:val="en-AU"/>
              </w:rPr>
            </w:pPr>
          </w:p>
        </w:tc>
      </w:tr>
      <w:tr w:rsidR="00A73B5A" w:rsidRPr="006C7716" w14:paraId="63AD78CD" w14:textId="77777777" w:rsidTr="007962A1">
        <w:tc>
          <w:tcPr>
            <w:tcW w:w="2678" w:type="dxa"/>
            <w:shd w:val="clear" w:color="auto" w:fill="00B050"/>
          </w:tcPr>
          <w:p w14:paraId="63AD78C9" w14:textId="48C5E9E1" w:rsidR="00A73B5A" w:rsidRPr="006C7716" w:rsidRDefault="003278BF" w:rsidP="007B2705">
            <w:pPr>
              <w:pStyle w:val="Heading2"/>
              <w:outlineLvl w:val="1"/>
              <w:rPr>
                <w:rFonts w:asciiTheme="majorHAnsi" w:hAnsiTheme="majorHAnsi" w:cs="Tahoma"/>
                <w:szCs w:val="22"/>
              </w:rPr>
            </w:pPr>
            <w:r w:rsidRPr="006C7716">
              <w:rPr>
                <w:rFonts w:asciiTheme="majorHAnsi" w:eastAsia="Calibri" w:hAnsiTheme="majorHAnsi" w:cs="Tahoma"/>
                <w:color w:val="FFFFFF" w:themeColor="background1"/>
                <w:szCs w:val="22"/>
                <w:lang w:val="bg-BG"/>
              </w:rPr>
              <w:t>15</w:t>
            </w:r>
            <w:r w:rsidR="00C77057" w:rsidRPr="006C7716">
              <w:rPr>
                <w:rFonts w:asciiTheme="majorHAnsi" w:eastAsia="Calibri" w:hAnsiTheme="majorHAnsi" w:cs="Tahoma"/>
                <w:color w:val="FFFFFF" w:themeColor="background1"/>
                <w:szCs w:val="22"/>
                <w:lang w:val="bg-BG"/>
              </w:rPr>
              <w:t>:30</w:t>
            </w:r>
          </w:p>
        </w:tc>
        <w:tc>
          <w:tcPr>
            <w:tcW w:w="9337" w:type="dxa"/>
            <w:shd w:val="clear" w:color="auto" w:fill="00B050"/>
          </w:tcPr>
          <w:p w14:paraId="63AD78CC" w14:textId="7D315CD2" w:rsidR="00A73B5A" w:rsidRPr="006C7716" w:rsidRDefault="0050422B" w:rsidP="007B2705">
            <w:pPr>
              <w:spacing w:after="0" w:line="240" w:lineRule="auto"/>
              <w:rPr>
                <w:rFonts w:asciiTheme="majorHAnsi" w:hAnsiTheme="majorHAnsi" w:cs="Tahoma"/>
                <w:b/>
                <w:i/>
                <w:color w:val="00B050"/>
                <w:lang w:val="bg-BG"/>
              </w:rPr>
            </w:pPr>
            <w:r w:rsidRPr="006C7716">
              <w:rPr>
                <w:rFonts w:asciiTheme="majorHAnsi" w:hAnsiTheme="majorHAnsi" w:cs="Tahoma"/>
                <w:b/>
                <w:color w:val="FFFFFF" w:themeColor="background1"/>
                <w:lang w:val="bg-BG"/>
              </w:rPr>
              <w:t>Край</w:t>
            </w:r>
          </w:p>
        </w:tc>
      </w:tr>
    </w:tbl>
    <w:p w14:paraId="10C4599A" w14:textId="314DCB3D" w:rsidR="0096491A" w:rsidRDefault="0096491A" w:rsidP="0096491A">
      <w:pPr>
        <w:pStyle w:val="NormalWeb"/>
        <w:spacing w:before="0" w:beforeAutospacing="0" w:after="0" w:afterAutospacing="0" w:line="225" w:lineRule="atLeast"/>
      </w:pPr>
    </w:p>
    <w:p w14:paraId="10E160DD" w14:textId="77777777" w:rsidR="0096491A" w:rsidRDefault="0096491A" w:rsidP="0096491A">
      <w:pPr>
        <w:pStyle w:val="NormalWeb"/>
        <w:spacing w:before="0" w:beforeAutospacing="0" w:after="0" w:afterAutospacing="0" w:line="225" w:lineRule="atLeast"/>
      </w:pPr>
    </w:p>
    <w:p w14:paraId="683C7FBA" w14:textId="77777777" w:rsidR="00423BF9" w:rsidRDefault="00423BF9" w:rsidP="0096491A">
      <w:pPr>
        <w:pStyle w:val="NormalWeb"/>
        <w:spacing w:before="0" w:beforeAutospacing="0" w:after="0" w:afterAutospacing="0" w:line="225" w:lineRule="atLeast"/>
      </w:pPr>
    </w:p>
    <w:sectPr w:rsidR="00423BF9" w:rsidSect="001C6141">
      <w:pgSz w:w="12240" w:h="15840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altName w:val="Arial"/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26F"/>
    <w:multiLevelType w:val="hybridMultilevel"/>
    <w:tmpl w:val="EFE4B3BE"/>
    <w:lvl w:ilvl="0" w:tplc="29D2C65A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57A6"/>
    <w:multiLevelType w:val="hybridMultilevel"/>
    <w:tmpl w:val="66DA56DA"/>
    <w:lvl w:ilvl="0" w:tplc="4809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608E2"/>
    <w:multiLevelType w:val="hybridMultilevel"/>
    <w:tmpl w:val="CA9C8112"/>
    <w:lvl w:ilvl="0" w:tplc="FA788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4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E8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8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2C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BA76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2A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6E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06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83C10"/>
    <w:multiLevelType w:val="hybridMultilevel"/>
    <w:tmpl w:val="59A46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27"/>
    <w:rsid w:val="00042F03"/>
    <w:rsid w:val="00060FB6"/>
    <w:rsid w:val="00066E25"/>
    <w:rsid w:val="000912BF"/>
    <w:rsid w:val="000A09D1"/>
    <w:rsid w:val="000B11C2"/>
    <w:rsid w:val="000C4184"/>
    <w:rsid w:val="000C7A96"/>
    <w:rsid w:val="000E660A"/>
    <w:rsid w:val="000F317A"/>
    <w:rsid w:val="0011414C"/>
    <w:rsid w:val="001710BC"/>
    <w:rsid w:val="00172F82"/>
    <w:rsid w:val="001A1233"/>
    <w:rsid w:val="001A5279"/>
    <w:rsid w:val="001C6141"/>
    <w:rsid w:val="00206BD6"/>
    <w:rsid w:val="002272E4"/>
    <w:rsid w:val="00240FEF"/>
    <w:rsid w:val="00241A82"/>
    <w:rsid w:val="00246960"/>
    <w:rsid w:val="00261537"/>
    <w:rsid w:val="002703A5"/>
    <w:rsid w:val="002857A8"/>
    <w:rsid w:val="002C71C1"/>
    <w:rsid w:val="002F586A"/>
    <w:rsid w:val="0030045F"/>
    <w:rsid w:val="00322362"/>
    <w:rsid w:val="003278BF"/>
    <w:rsid w:val="00351DBC"/>
    <w:rsid w:val="00366C85"/>
    <w:rsid w:val="00386FA7"/>
    <w:rsid w:val="003B6989"/>
    <w:rsid w:val="003D0859"/>
    <w:rsid w:val="003E5BEE"/>
    <w:rsid w:val="00401782"/>
    <w:rsid w:val="00423BF9"/>
    <w:rsid w:val="004408B0"/>
    <w:rsid w:val="004611B2"/>
    <w:rsid w:val="004627C0"/>
    <w:rsid w:val="0046485F"/>
    <w:rsid w:val="0047656C"/>
    <w:rsid w:val="004B2F51"/>
    <w:rsid w:val="004C50CC"/>
    <w:rsid w:val="004D1DF9"/>
    <w:rsid w:val="0050422B"/>
    <w:rsid w:val="0050700C"/>
    <w:rsid w:val="0052094F"/>
    <w:rsid w:val="00565AB1"/>
    <w:rsid w:val="005B62D9"/>
    <w:rsid w:val="005D1994"/>
    <w:rsid w:val="005F7535"/>
    <w:rsid w:val="00607909"/>
    <w:rsid w:val="00660A1B"/>
    <w:rsid w:val="00667C94"/>
    <w:rsid w:val="0067034F"/>
    <w:rsid w:val="00670C6C"/>
    <w:rsid w:val="00680CE1"/>
    <w:rsid w:val="006A2500"/>
    <w:rsid w:val="006C6E75"/>
    <w:rsid w:val="006C7716"/>
    <w:rsid w:val="00705E91"/>
    <w:rsid w:val="00707C3B"/>
    <w:rsid w:val="00715D38"/>
    <w:rsid w:val="00765D2A"/>
    <w:rsid w:val="00786E96"/>
    <w:rsid w:val="0079445F"/>
    <w:rsid w:val="007B2705"/>
    <w:rsid w:val="007D3006"/>
    <w:rsid w:val="007E5465"/>
    <w:rsid w:val="0089015C"/>
    <w:rsid w:val="008C3401"/>
    <w:rsid w:val="008C5137"/>
    <w:rsid w:val="008D09F7"/>
    <w:rsid w:val="00920923"/>
    <w:rsid w:val="00921824"/>
    <w:rsid w:val="00954031"/>
    <w:rsid w:val="00954A07"/>
    <w:rsid w:val="0096491A"/>
    <w:rsid w:val="00967D1D"/>
    <w:rsid w:val="009756DC"/>
    <w:rsid w:val="00983E4D"/>
    <w:rsid w:val="00984836"/>
    <w:rsid w:val="009A6561"/>
    <w:rsid w:val="009E7779"/>
    <w:rsid w:val="00A13733"/>
    <w:rsid w:val="00A45E27"/>
    <w:rsid w:val="00A535C5"/>
    <w:rsid w:val="00A706B1"/>
    <w:rsid w:val="00A71627"/>
    <w:rsid w:val="00A73B5A"/>
    <w:rsid w:val="00A95233"/>
    <w:rsid w:val="00AB605A"/>
    <w:rsid w:val="00AC4945"/>
    <w:rsid w:val="00AD0632"/>
    <w:rsid w:val="00AF3164"/>
    <w:rsid w:val="00B03075"/>
    <w:rsid w:val="00B06535"/>
    <w:rsid w:val="00B06B06"/>
    <w:rsid w:val="00B26325"/>
    <w:rsid w:val="00B5774E"/>
    <w:rsid w:val="00B670D0"/>
    <w:rsid w:val="00BD5DA1"/>
    <w:rsid w:val="00BD738C"/>
    <w:rsid w:val="00BE4833"/>
    <w:rsid w:val="00C254DC"/>
    <w:rsid w:val="00C5273A"/>
    <w:rsid w:val="00C626B1"/>
    <w:rsid w:val="00C77057"/>
    <w:rsid w:val="00C801D4"/>
    <w:rsid w:val="00C85F38"/>
    <w:rsid w:val="00CB4DC5"/>
    <w:rsid w:val="00CF446F"/>
    <w:rsid w:val="00D13FF7"/>
    <w:rsid w:val="00D87BDA"/>
    <w:rsid w:val="00DC1B8B"/>
    <w:rsid w:val="00DE042D"/>
    <w:rsid w:val="00E12AF6"/>
    <w:rsid w:val="00E44DF9"/>
    <w:rsid w:val="00E71BA5"/>
    <w:rsid w:val="00E745B0"/>
    <w:rsid w:val="00E86683"/>
    <w:rsid w:val="00EC6630"/>
    <w:rsid w:val="00ED622E"/>
    <w:rsid w:val="00F1114C"/>
    <w:rsid w:val="00F26B58"/>
    <w:rsid w:val="00F56B76"/>
    <w:rsid w:val="00F91CD4"/>
    <w:rsid w:val="00FA7CC0"/>
    <w:rsid w:val="00FC0410"/>
    <w:rsid w:val="00FE4439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2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45E27"/>
    <w:pPr>
      <w:spacing w:after="0" w:line="240" w:lineRule="auto"/>
      <w:outlineLvl w:val="1"/>
    </w:pPr>
    <w:rPr>
      <w:rFonts w:ascii="Tahoma" w:eastAsia="Times New Roman" w:hAnsi="Tahom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E27"/>
    <w:rPr>
      <w:rFonts w:ascii="Tahoma" w:eastAsia="Times New Roman" w:hAnsi="Tahoma" w:cs="Times New Roman"/>
      <w:b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A4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F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7A9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SG" w:eastAsia="en-SG"/>
    </w:rPr>
  </w:style>
  <w:style w:type="paragraph" w:styleId="NoSpacing">
    <w:name w:val="No Spacing"/>
    <w:uiPriority w:val="1"/>
    <w:qFormat/>
    <w:rsid w:val="008C51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60A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4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4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54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2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45E27"/>
    <w:pPr>
      <w:spacing w:after="0" w:line="240" w:lineRule="auto"/>
      <w:outlineLvl w:val="1"/>
    </w:pPr>
    <w:rPr>
      <w:rFonts w:ascii="Tahoma" w:eastAsia="Times New Roman" w:hAnsi="Tahom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E27"/>
    <w:rPr>
      <w:rFonts w:ascii="Tahoma" w:eastAsia="Times New Roman" w:hAnsi="Tahoma" w:cs="Times New Roman"/>
      <w:b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A4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F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7A9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SG" w:eastAsia="en-SG"/>
    </w:rPr>
  </w:style>
  <w:style w:type="paragraph" w:styleId="NoSpacing">
    <w:name w:val="No Spacing"/>
    <w:uiPriority w:val="1"/>
    <w:qFormat/>
    <w:rsid w:val="008C513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60A1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34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34F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5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C2C044EFF944E80412D7804EB11E4" ma:contentTypeVersion="0" ma:contentTypeDescription="Create a new document." ma:contentTypeScope="" ma:versionID="e23c337bd43d954d906d2cb584c308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70B8E-39B9-4DEC-9ED2-CA6F394BE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A6865-F054-4007-B6D8-485E64E04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460D9-8E96-44B2-A18F-7F7DA8180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Gorman (Adecco)</dc:creator>
  <cp:lastModifiedBy>User</cp:lastModifiedBy>
  <cp:revision>19</cp:revision>
  <cp:lastPrinted>2013-05-27T10:37:00Z</cp:lastPrinted>
  <dcterms:created xsi:type="dcterms:W3CDTF">2014-03-25T10:05:00Z</dcterms:created>
  <dcterms:modified xsi:type="dcterms:W3CDTF">2014-04-11T11:08:00Z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0x010100D62C2C044EFF944E80412D7804EB11E4</vt:lpwstr>
  </property>
</Properties>
</file>