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96D" w:rsidRPr="00CD191B" w:rsidRDefault="00043166" w:rsidP="00CD191B">
      <w:pPr>
        <w:spacing w:after="0" w:line="360" w:lineRule="auto"/>
        <w:jc w:val="center"/>
        <w:rPr>
          <w:rFonts w:asciiTheme="minorHAnsi" w:hAnsiTheme="minorHAnsi" w:cs="Arial"/>
          <w:b/>
          <w:sz w:val="24"/>
          <w:szCs w:val="24"/>
          <w:shd w:val="clear" w:color="auto" w:fill="FFFFFF"/>
        </w:rPr>
      </w:pPr>
      <w:r w:rsidRPr="00CD191B">
        <w:rPr>
          <w:rFonts w:asciiTheme="minorHAnsi" w:hAnsiTheme="minorHAnsi" w:cs="Arial"/>
          <w:b/>
          <w:sz w:val="24"/>
          <w:szCs w:val="24"/>
          <w:shd w:val="clear" w:color="auto" w:fill="FFFFFF"/>
        </w:rPr>
        <w:t>TFN’s DONOR CIRCLE WORKSHOP</w:t>
      </w:r>
    </w:p>
    <w:p w:rsidR="003B396D" w:rsidRPr="00CD191B" w:rsidRDefault="003B396D" w:rsidP="00CD191B">
      <w:pPr>
        <w:spacing w:after="0" w:line="360" w:lineRule="auto"/>
        <w:jc w:val="both"/>
        <w:rPr>
          <w:rFonts w:asciiTheme="minorHAnsi" w:hAnsiTheme="minorHAnsi" w:cs="Arial"/>
          <w:b/>
          <w:sz w:val="24"/>
          <w:szCs w:val="24"/>
          <w:shd w:val="clear" w:color="auto" w:fill="FFFFFF"/>
        </w:rPr>
      </w:pPr>
    </w:p>
    <w:p w:rsidR="003B396D" w:rsidRPr="00CD191B" w:rsidRDefault="00043166" w:rsidP="00CD191B">
      <w:pPr>
        <w:spacing w:after="0" w:line="360" w:lineRule="auto"/>
        <w:jc w:val="both"/>
        <w:rPr>
          <w:rFonts w:asciiTheme="minorHAnsi" w:hAnsiTheme="minorHAnsi"/>
          <w:sz w:val="24"/>
          <w:szCs w:val="24"/>
        </w:rPr>
      </w:pPr>
      <w:r w:rsidRPr="00CD191B">
        <w:rPr>
          <w:rFonts w:asciiTheme="minorHAnsi" w:hAnsiTheme="minorHAnsi" w:cs="Arial"/>
          <w:sz w:val="24"/>
          <w:szCs w:val="24"/>
          <w:shd w:val="clear" w:color="auto" w:fill="FFFFFF"/>
        </w:rPr>
        <w:t>A</w:t>
      </w:r>
      <w:r w:rsidRPr="00CD191B">
        <w:rPr>
          <w:rStyle w:val="apple-converted-space"/>
          <w:rFonts w:asciiTheme="minorHAnsi" w:hAnsiTheme="minorHAnsi" w:cs="Arial"/>
          <w:sz w:val="24"/>
          <w:szCs w:val="24"/>
          <w:shd w:val="clear" w:color="auto" w:fill="FFFFFF"/>
        </w:rPr>
        <w:t xml:space="preserve"> </w:t>
      </w:r>
      <w:r w:rsidRPr="00CD191B">
        <w:rPr>
          <w:rFonts w:asciiTheme="minorHAnsi" w:hAnsiTheme="minorHAnsi" w:cs="Arial"/>
          <w:b/>
          <w:bCs/>
          <w:sz w:val="24"/>
          <w:szCs w:val="24"/>
          <w:shd w:val="clear" w:color="auto" w:fill="FFFFFF"/>
        </w:rPr>
        <w:t>donor (or giving) circle</w:t>
      </w:r>
      <w:r w:rsidRPr="00CD191B">
        <w:rPr>
          <w:rStyle w:val="apple-converted-space"/>
          <w:rFonts w:asciiTheme="minorHAnsi" w:hAnsiTheme="minorHAnsi" w:cs="Arial"/>
          <w:sz w:val="24"/>
          <w:szCs w:val="24"/>
          <w:shd w:val="clear" w:color="auto" w:fill="FFFFFF"/>
        </w:rPr>
        <w:t> </w:t>
      </w:r>
      <w:r w:rsidRPr="00CD191B">
        <w:rPr>
          <w:rFonts w:asciiTheme="minorHAnsi" w:hAnsiTheme="minorHAnsi" w:cs="Arial"/>
          <w:sz w:val="24"/>
          <w:szCs w:val="24"/>
          <w:shd w:val="clear" w:color="auto" w:fill="FFFFFF"/>
        </w:rPr>
        <w:t>is a form of participatory</w:t>
      </w:r>
      <w:r w:rsidRPr="00CD191B">
        <w:rPr>
          <w:rStyle w:val="apple-converted-space"/>
          <w:rFonts w:asciiTheme="minorHAnsi" w:hAnsiTheme="minorHAnsi" w:cs="Arial"/>
          <w:sz w:val="24"/>
          <w:szCs w:val="24"/>
          <w:shd w:val="clear" w:color="auto" w:fill="FFFFFF"/>
        </w:rPr>
        <w:t> </w:t>
      </w:r>
      <w:r w:rsidRPr="00CD191B">
        <w:rPr>
          <w:rFonts w:asciiTheme="minorHAnsi" w:hAnsiTheme="minorHAnsi"/>
          <w:sz w:val="24"/>
          <w:szCs w:val="24"/>
        </w:rPr>
        <w:t xml:space="preserve">philanthropy </w:t>
      </w:r>
      <w:r w:rsidRPr="00CD191B">
        <w:rPr>
          <w:rFonts w:asciiTheme="minorHAnsi" w:hAnsiTheme="minorHAnsi" w:cs="Arial"/>
          <w:sz w:val="24"/>
          <w:szCs w:val="24"/>
          <w:shd w:val="clear" w:color="auto" w:fill="FFFFFF"/>
        </w:rPr>
        <w:t>where individuals donate their own money or time into a pooled fund, decide together where to give these away to charity or community project</w:t>
      </w:r>
      <w:r w:rsidRPr="00CD191B">
        <w:rPr>
          <w:rStyle w:val="apple-converted-space"/>
          <w:rFonts w:asciiTheme="minorHAnsi" w:hAnsiTheme="minorHAnsi" w:cs="Arial"/>
          <w:sz w:val="24"/>
          <w:szCs w:val="24"/>
          <w:shd w:val="clear" w:color="auto" w:fill="FFFFFF"/>
        </w:rPr>
        <w:t> </w:t>
      </w:r>
      <w:r w:rsidRPr="00CD191B">
        <w:rPr>
          <w:rFonts w:asciiTheme="minorHAnsi" w:hAnsiTheme="minorHAnsi" w:cs="Arial"/>
          <w:sz w:val="24"/>
          <w:szCs w:val="24"/>
          <w:shd w:val="clear" w:color="auto" w:fill="FFFFFF"/>
        </w:rPr>
        <w:t xml:space="preserve">and, in doing so, </w:t>
      </w:r>
      <w:proofErr w:type="gramStart"/>
      <w:r w:rsidRPr="00CD191B">
        <w:rPr>
          <w:rFonts w:asciiTheme="minorHAnsi" w:hAnsiTheme="minorHAnsi" w:cs="Arial"/>
          <w:sz w:val="24"/>
          <w:szCs w:val="24"/>
          <w:shd w:val="clear" w:color="auto" w:fill="FFFFFF"/>
        </w:rPr>
        <w:t>increase</w:t>
      </w:r>
      <w:proofErr w:type="gramEnd"/>
      <w:r w:rsidRPr="00CD191B">
        <w:rPr>
          <w:rFonts w:asciiTheme="minorHAnsi" w:hAnsiTheme="minorHAnsi" w:cs="Arial"/>
          <w:sz w:val="24"/>
          <w:szCs w:val="24"/>
          <w:shd w:val="clear" w:color="auto" w:fill="FFFFFF"/>
        </w:rPr>
        <w:t xml:space="preserve"> their understanding of and engagement in the issues covered by the charity or community project. In addition to donating their money, people often contribute their time and skills to support local causes.</w:t>
      </w:r>
    </w:p>
    <w:p w:rsidR="003B396D" w:rsidRPr="00CD191B" w:rsidRDefault="003B396D" w:rsidP="00CD191B">
      <w:pPr>
        <w:spacing w:after="0" w:line="360" w:lineRule="auto"/>
        <w:jc w:val="both"/>
        <w:rPr>
          <w:rFonts w:asciiTheme="minorHAnsi" w:hAnsiTheme="minorHAnsi" w:cs="Arial"/>
          <w:sz w:val="24"/>
          <w:szCs w:val="24"/>
          <w:shd w:val="clear" w:color="auto" w:fill="FFFFFF"/>
        </w:rPr>
      </w:pPr>
    </w:p>
    <w:p w:rsidR="003B396D" w:rsidRPr="00CD191B" w:rsidRDefault="00043166" w:rsidP="00CD191B">
      <w:pPr>
        <w:spacing w:after="0" w:line="360" w:lineRule="auto"/>
        <w:jc w:val="both"/>
        <w:rPr>
          <w:rFonts w:asciiTheme="minorHAnsi" w:hAnsiTheme="minorHAnsi"/>
          <w:sz w:val="24"/>
          <w:szCs w:val="24"/>
        </w:rPr>
      </w:pPr>
      <w:r w:rsidRPr="00CD191B">
        <w:rPr>
          <w:rFonts w:asciiTheme="minorHAnsi" w:hAnsiTheme="minorHAnsi" w:cs="Arial"/>
          <w:sz w:val="24"/>
          <w:szCs w:val="24"/>
          <w:shd w:val="clear" w:color="auto" w:fill="FFFFFF"/>
        </w:rPr>
        <w:t>The Funding Network (TFN) (</w:t>
      </w:r>
      <w:hyperlink r:id="rId8" w:history="1">
        <w:r w:rsidR="00CD191B" w:rsidRPr="00CD191B">
          <w:rPr>
            <w:rStyle w:val="Hyperlink"/>
            <w:rFonts w:asciiTheme="minorHAnsi" w:hAnsiTheme="minorHAnsi" w:cs="Arial"/>
            <w:sz w:val="24"/>
            <w:szCs w:val="24"/>
            <w:shd w:val="clear" w:color="auto" w:fill="FFFFFF"/>
          </w:rPr>
          <w:t>http://www.thefundingnetwork.org.uk/</w:t>
        </w:r>
      </w:hyperlink>
      <w:r w:rsidRPr="00CD191B">
        <w:rPr>
          <w:rFonts w:asciiTheme="minorHAnsi" w:hAnsiTheme="minorHAnsi" w:cs="Arial"/>
          <w:sz w:val="24"/>
          <w:szCs w:val="24"/>
          <w:shd w:val="clear" w:color="auto" w:fill="FFFFFF"/>
        </w:rPr>
        <w:t xml:space="preserve">) is a UK based donor /giving circle, established in 2002 and which is now active in 15 countries around the world including Australia, South Africa, Bulgaria, USA, Turkey and Romania.   </w:t>
      </w:r>
      <w:r w:rsidRPr="00CD191B">
        <w:rPr>
          <w:rFonts w:asciiTheme="minorHAnsi" w:hAnsiTheme="minorHAnsi"/>
          <w:sz w:val="24"/>
          <w:szCs w:val="24"/>
        </w:rPr>
        <w:t>250+ TFN events have raised more than USD$12m for 800+ small to medium sized non-profit organisations working for social change  from individual contributions of just $10 (at our youth events) right up to $1000+ and everything in between.  </w:t>
      </w:r>
    </w:p>
    <w:p w:rsidR="003B396D" w:rsidRPr="00CD191B" w:rsidRDefault="003B396D" w:rsidP="00CD191B">
      <w:pPr>
        <w:spacing w:after="0" w:line="360" w:lineRule="auto"/>
        <w:jc w:val="both"/>
        <w:rPr>
          <w:rFonts w:asciiTheme="minorHAnsi" w:hAnsiTheme="minorHAnsi"/>
          <w:sz w:val="24"/>
          <w:szCs w:val="24"/>
        </w:rPr>
      </w:pPr>
    </w:p>
    <w:p w:rsidR="003B396D" w:rsidRPr="00CD191B" w:rsidRDefault="00043166" w:rsidP="00CD191B">
      <w:pPr>
        <w:spacing w:after="0" w:line="360" w:lineRule="auto"/>
        <w:jc w:val="both"/>
        <w:rPr>
          <w:rFonts w:asciiTheme="minorHAnsi" w:hAnsiTheme="minorHAnsi"/>
          <w:sz w:val="24"/>
          <w:szCs w:val="24"/>
        </w:rPr>
      </w:pPr>
      <w:r w:rsidRPr="00CD191B">
        <w:rPr>
          <w:rFonts w:asciiTheme="minorHAnsi" w:hAnsiTheme="minorHAnsi"/>
          <w:sz w:val="24"/>
          <w:szCs w:val="24"/>
        </w:rPr>
        <w:t>This 1.5 day practical workshop will introduce participants to TFN’s donor circle model (including an explanation of its value particularly in the communi</w:t>
      </w:r>
      <w:bookmarkStart w:id="0" w:name="_GoBack"/>
      <w:bookmarkEnd w:id="0"/>
      <w:r w:rsidRPr="00CD191B">
        <w:rPr>
          <w:rFonts w:asciiTheme="minorHAnsi" w:hAnsiTheme="minorHAnsi"/>
          <w:sz w:val="24"/>
          <w:szCs w:val="24"/>
        </w:rPr>
        <w:t xml:space="preserve">ty foundation context), explain its core components (format, charity selection, audience development, promotion etc.) and provide them with the tools and knowledge to plan their own giving circle events with confidence. It will also draw on experience of existing donor circles within Bulgaria. </w:t>
      </w:r>
    </w:p>
    <w:p w:rsidR="003B396D" w:rsidRPr="00CD191B" w:rsidRDefault="003B396D" w:rsidP="00CD191B">
      <w:pPr>
        <w:spacing w:after="0" w:line="360" w:lineRule="auto"/>
        <w:jc w:val="both"/>
        <w:rPr>
          <w:rFonts w:asciiTheme="minorHAnsi" w:hAnsiTheme="minorHAnsi"/>
          <w:b/>
          <w:sz w:val="24"/>
          <w:szCs w:val="24"/>
        </w:rPr>
      </w:pPr>
    </w:p>
    <w:p w:rsidR="003B396D" w:rsidRPr="00CD191B" w:rsidRDefault="00043166" w:rsidP="00CD191B">
      <w:pPr>
        <w:spacing w:after="0" w:line="360" w:lineRule="auto"/>
        <w:jc w:val="both"/>
        <w:rPr>
          <w:rFonts w:asciiTheme="minorHAnsi" w:hAnsiTheme="minorHAnsi"/>
          <w:b/>
          <w:sz w:val="24"/>
          <w:szCs w:val="24"/>
          <w:u w:val="single"/>
        </w:rPr>
      </w:pPr>
      <w:r w:rsidRPr="00CD191B">
        <w:rPr>
          <w:rFonts w:asciiTheme="minorHAnsi" w:hAnsiTheme="minorHAnsi"/>
          <w:b/>
          <w:sz w:val="24"/>
          <w:szCs w:val="24"/>
          <w:u w:val="single"/>
        </w:rPr>
        <w:t>PROGRAMME</w:t>
      </w:r>
    </w:p>
    <w:p w:rsidR="003B396D" w:rsidRPr="00CD191B" w:rsidRDefault="003B396D" w:rsidP="00CD191B">
      <w:pPr>
        <w:spacing w:after="0" w:line="360" w:lineRule="auto"/>
        <w:jc w:val="both"/>
        <w:rPr>
          <w:rFonts w:asciiTheme="minorHAnsi" w:hAnsiTheme="minorHAnsi"/>
          <w:b/>
          <w:sz w:val="24"/>
          <w:szCs w:val="24"/>
          <w:u w:val="single"/>
        </w:rPr>
      </w:pPr>
    </w:p>
    <w:p w:rsidR="003B396D" w:rsidRPr="00CD191B" w:rsidRDefault="00043166" w:rsidP="00CD191B">
      <w:pPr>
        <w:spacing w:after="0" w:line="360" w:lineRule="auto"/>
        <w:jc w:val="both"/>
        <w:rPr>
          <w:rFonts w:asciiTheme="minorHAnsi" w:hAnsiTheme="minorHAnsi"/>
          <w:b/>
          <w:sz w:val="24"/>
          <w:szCs w:val="24"/>
          <w:u w:val="single"/>
        </w:rPr>
      </w:pPr>
      <w:r w:rsidRPr="00CD191B">
        <w:rPr>
          <w:rFonts w:asciiTheme="minorHAnsi" w:hAnsiTheme="minorHAnsi"/>
          <w:b/>
          <w:sz w:val="24"/>
          <w:szCs w:val="24"/>
          <w:u w:val="single"/>
        </w:rPr>
        <w:t>Day 1</w:t>
      </w:r>
    </w:p>
    <w:p w:rsidR="003B396D" w:rsidRPr="00CD191B" w:rsidRDefault="00043166" w:rsidP="00CD191B">
      <w:pPr>
        <w:spacing w:after="0" w:line="360" w:lineRule="auto"/>
        <w:jc w:val="both"/>
        <w:rPr>
          <w:rFonts w:asciiTheme="minorHAnsi" w:hAnsiTheme="minorHAnsi"/>
          <w:b/>
          <w:sz w:val="24"/>
          <w:szCs w:val="24"/>
        </w:rPr>
      </w:pPr>
      <w:r w:rsidRPr="00CD191B">
        <w:rPr>
          <w:rFonts w:asciiTheme="minorHAnsi" w:hAnsiTheme="minorHAnsi"/>
          <w:b/>
          <w:sz w:val="24"/>
          <w:szCs w:val="24"/>
        </w:rPr>
        <w:t>9:30-10:15</w:t>
      </w:r>
    </w:p>
    <w:p w:rsidR="003B396D" w:rsidRPr="00CD191B" w:rsidRDefault="00043166" w:rsidP="00CD191B">
      <w:pPr>
        <w:spacing w:after="0" w:line="360" w:lineRule="auto"/>
        <w:jc w:val="both"/>
        <w:rPr>
          <w:rFonts w:asciiTheme="minorHAnsi" w:hAnsiTheme="minorHAnsi"/>
          <w:b/>
          <w:sz w:val="24"/>
          <w:szCs w:val="24"/>
        </w:rPr>
      </w:pPr>
      <w:r w:rsidRPr="00CD191B">
        <w:rPr>
          <w:rFonts w:asciiTheme="minorHAnsi" w:hAnsiTheme="minorHAnsi"/>
          <w:b/>
          <w:sz w:val="24"/>
          <w:szCs w:val="24"/>
        </w:rPr>
        <w:t>Session 1 (45 minutes)</w:t>
      </w:r>
    </w:p>
    <w:p w:rsidR="003B396D" w:rsidRPr="00CD191B" w:rsidRDefault="00043166" w:rsidP="00CD191B">
      <w:pPr>
        <w:spacing w:after="0" w:line="360" w:lineRule="auto"/>
        <w:jc w:val="both"/>
        <w:rPr>
          <w:rFonts w:asciiTheme="minorHAnsi" w:hAnsiTheme="minorHAnsi"/>
          <w:sz w:val="24"/>
          <w:szCs w:val="24"/>
        </w:rPr>
      </w:pPr>
      <w:r w:rsidRPr="00CD191B">
        <w:rPr>
          <w:rFonts w:asciiTheme="minorHAnsi" w:hAnsiTheme="minorHAnsi"/>
          <w:sz w:val="24"/>
          <w:szCs w:val="24"/>
        </w:rPr>
        <w:t xml:space="preserve">Welcome and introduction to training. </w:t>
      </w:r>
      <w:proofErr w:type="gramStart"/>
      <w:r w:rsidRPr="00CD191B">
        <w:rPr>
          <w:rFonts w:asciiTheme="minorHAnsi" w:hAnsiTheme="minorHAnsi"/>
          <w:sz w:val="24"/>
          <w:szCs w:val="24"/>
        </w:rPr>
        <w:t>Overview of topics to be covered throughout workshop.</w:t>
      </w:r>
      <w:proofErr w:type="gramEnd"/>
      <w:r w:rsidRPr="00CD191B">
        <w:rPr>
          <w:rFonts w:asciiTheme="minorHAnsi" w:hAnsiTheme="minorHAnsi"/>
          <w:sz w:val="24"/>
          <w:szCs w:val="24"/>
        </w:rPr>
        <w:t xml:space="preserve"> </w:t>
      </w:r>
    </w:p>
    <w:p w:rsidR="003B396D" w:rsidRPr="00CD191B" w:rsidRDefault="00043166" w:rsidP="00CD191B">
      <w:pPr>
        <w:spacing w:after="0" w:line="360" w:lineRule="auto"/>
        <w:jc w:val="both"/>
        <w:rPr>
          <w:rFonts w:asciiTheme="minorHAnsi" w:hAnsiTheme="minorHAnsi"/>
          <w:sz w:val="24"/>
          <w:szCs w:val="24"/>
        </w:rPr>
      </w:pPr>
      <w:r w:rsidRPr="00CD191B">
        <w:rPr>
          <w:rFonts w:asciiTheme="minorHAnsi" w:hAnsiTheme="minorHAnsi"/>
          <w:sz w:val="24"/>
          <w:szCs w:val="24"/>
        </w:rPr>
        <w:t xml:space="preserve">What is a giving circle and what are its benefits? </w:t>
      </w:r>
    </w:p>
    <w:p w:rsidR="003B396D" w:rsidRPr="00CD191B" w:rsidRDefault="003B396D" w:rsidP="00CD191B">
      <w:pPr>
        <w:spacing w:after="0" w:line="360" w:lineRule="auto"/>
        <w:jc w:val="both"/>
        <w:rPr>
          <w:rFonts w:asciiTheme="minorHAnsi" w:hAnsiTheme="minorHAnsi"/>
          <w:sz w:val="24"/>
          <w:szCs w:val="24"/>
        </w:rPr>
      </w:pPr>
    </w:p>
    <w:p w:rsidR="003B396D" w:rsidRPr="00CD191B" w:rsidRDefault="00043166" w:rsidP="00CD191B">
      <w:pPr>
        <w:spacing w:after="0" w:line="360" w:lineRule="auto"/>
        <w:jc w:val="both"/>
        <w:rPr>
          <w:rFonts w:asciiTheme="minorHAnsi" w:hAnsiTheme="minorHAnsi"/>
          <w:b/>
          <w:sz w:val="24"/>
          <w:szCs w:val="24"/>
        </w:rPr>
      </w:pPr>
      <w:r w:rsidRPr="00CD191B">
        <w:rPr>
          <w:rFonts w:asciiTheme="minorHAnsi" w:hAnsiTheme="minorHAnsi"/>
          <w:b/>
          <w:sz w:val="24"/>
          <w:szCs w:val="24"/>
        </w:rPr>
        <w:t>10:15-1100</w:t>
      </w:r>
    </w:p>
    <w:p w:rsidR="003B396D" w:rsidRPr="00CD191B" w:rsidRDefault="00043166" w:rsidP="00CD191B">
      <w:pPr>
        <w:spacing w:after="0" w:line="360" w:lineRule="auto"/>
        <w:jc w:val="both"/>
        <w:rPr>
          <w:rFonts w:asciiTheme="minorHAnsi" w:hAnsiTheme="minorHAnsi"/>
          <w:b/>
          <w:sz w:val="24"/>
          <w:szCs w:val="24"/>
        </w:rPr>
      </w:pPr>
      <w:r w:rsidRPr="00CD191B">
        <w:rPr>
          <w:rFonts w:asciiTheme="minorHAnsi" w:hAnsiTheme="minorHAnsi"/>
          <w:b/>
          <w:sz w:val="24"/>
          <w:szCs w:val="24"/>
        </w:rPr>
        <w:t>Session 2 (45 minutes)</w:t>
      </w:r>
    </w:p>
    <w:p w:rsidR="003B396D" w:rsidRPr="00CD191B" w:rsidRDefault="00043166" w:rsidP="00CD191B">
      <w:pPr>
        <w:spacing w:after="0" w:line="360" w:lineRule="auto"/>
        <w:jc w:val="both"/>
        <w:rPr>
          <w:rFonts w:asciiTheme="minorHAnsi" w:hAnsiTheme="minorHAnsi"/>
          <w:sz w:val="24"/>
          <w:szCs w:val="24"/>
        </w:rPr>
      </w:pPr>
      <w:r w:rsidRPr="00CD191B">
        <w:rPr>
          <w:rFonts w:asciiTheme="minorHAnsi" w:hAnsiTheme="minorHAnsi"/>
          <w:sz w:val="24"/>
          <w:szCs w:val="24"/>
        </w:rPr>
        <w:t>What is The Funding Network (TFN)?</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lastRenderedPageBreak/>
        <w:t>How does TFN’s giving circle model work? (Selection process, timed presentations with Q&amp;A, pledging session (including match funding), report backs etc.</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 xml:space="preserve">Show short films (Australia and Romania / </w:t>
      </w:r>
      <w:proofErr w:type="spellStart"/>
      <w:r w:rsidRPr="00CD191B">
        <w:rPr>
          <w:rFonts w:asciiTheme="minorHAnsi" w:hAnsiTheme="minorHAnsi"/>
          <w:sz w:val="24"/>
          <w:szCs w:val="24"/>
        </w:rPr>
        <w:t>Cluj</w:t>
      </w:r>
      <w:proofErr w:type="spellEnd"/>
      <w:r w:rsidRPr="00CD191B">
        <w:rPr>
          <w:rFonts w:asciiTheme="minorHAnsi" w:hAnsiTheme="minorHAnsi"/>
          <w:sz w:val="24"/>
          <w:szCs w:val="24"/>
        </w:rPr>
        <w:t>?)</w:t>
      </w:r>
    </w:p>
    <w:p w:rsidR="003B396D" w:rsidRPr="00CD191B" w:rsidRDefault="003B396D" w:rsidP="00CD191B">
      <w:pPr>
        <w:spacing w:after="0" w:line="360" w:lineRule="auto"/>
        <w:jc w:val="both"/>
        <w:rPr>
          <w:rFonts w:asciiTheme="minorHAnsi" w:hAnsiTheme="minorHAnsi"/>
          <w:sz w:val="24"/>
          <w:szCs w:val="24"/>
        </w:rPr>
      </w:pPr>
    </w:p>
    <w:p w:rsidR="003B396D" w:rsidRPr="00CD191B" w:rsidRDefault="00043166" w:rsidP="00CD191B">
      <w:pPr>
        <w:spacing w:after="0" w:line="360" w:lineRule="auto"/>
        <w:jc w:val="both"/>
        <w:rPr>
          <w:rFonts w:asciiTheme="minorHAnsi" w:hAnsiTheme="minorHAnsi"/>
          <w:sz w:val="24"/>
          <w:szCs w:val="24"/>
        </w:rPr>
      </w:pPr>
      <w:r w:rsidRPr="00CD191B">
        <w:rPr>
          <w:rFonts w:asciiTheme="minorHAnsi" w:hAnsiTheme="minorHAnsi"/>
          <w:sz w:val="24"/>
          <w:szCs w:val="24"/>
        </w:rPr>
        <w:t>11</w:t>
      </w:r>
      <w:r w:rsidR="00CD191B">
        <w:rPr>
          <w:rFonts w:asciiTheme="minorHAnsi" w:hAnsiTheme="minorHAnsi"/>
          <w:sz w:val="24"/>
          <w:szCs w:val="24"/>
          <w:lang w:val="bg-BG"/>
        </w:rPr>
        <w:t>:</w:t>
      </w:r>
      <w:r w:rsidRPr="00CD191B">
        <w:rPr>
          <w:rFonts w:asciiTheme="minorHAnsi" w:hAnsiTheme="minorHAnsi"/>
          <w:sz w:val="24"/>
          <w:szCs w:val="24"/>
        </w:rPr>
        <w:t>00-11:30</w:t>
      </w:r>
    </w:p>
    <w:p w:rsidR="003B396D" w:rsidRPr="00CD191B" w:rsidRDefault="00043166" w:rsidP="00CD191B">
      <w:pPr>
        <w:spacing w:after="0" w:line="360" w:lineRule="auto"/>
        <w:jc w:val="both"/>
        <w:rPr>
          <w:rFonts w:asciiTheme="minorHAnsi" w:hAnsiTheme="minorHAnsi"/>
          <w:b/>
          <w:sz w:val="24"/>
          <w:szCs w:val="24"/>
        </w:rPr>
      </w:pPr>
      <w:r w:rsidRPr="00CD191B">
        <w:rPr>
          <w:rFonts w:asciiTheme="minorHAnsi" w:hAnsiTheme="minorHAnsi"/>
          <w:b/>
          <w:sz w:val="24"/>
          <w:szCs w:val="24"/>
        </w:rPr>
        <w:t>Coffee break (30 minutes)</w:t>
      </w:r>
    </w:p>
    <w:p w:rsidR="003B396D" w:rsidRPr="00CD191B" w:rsidRDefault="003B396D" w:rsidP="00CD191B">
      <w:pPr>
        <w:spacing w:after="0" w:line="360" w:lineRule="auto"/>
        <w:jc w:val="both"/>
        <w:rPr>
          <w:rFonts w:asciiTheme="minorHAnsi" w:hAnsiTheme="minorHAnsi"/>
          <w:b/>
          <w:sz w:val="24"/>
          <w:szCs w:val="24"/>
        </w:rPr>
      </w:pPr>
    </w:p>
    <w:p w:rsidR="003B396D" w:rsidRPr="00CD191B" w:rsidRDefault="00043166" w:rsidP="00CD191B">
      <w:pPr>
        <w:spacing w:after="0" w:line="360" w:lineRule="auto"/>
        <w:jc w:val="both"/>
        <w:rPr>
          <w:rFonts w:asciiTheme="minorHAnsi" w:hAnsiTheme="minorHAnsi"/>
          <w:b/>
          <w:sz w:val="24"/>
          <w:szCs w:val="24"/>
        </w:rPr>
      </w:pPr>
      <w:r w:rsidRPr="00CD191B">
        <w:rPr>
          <w:rFonts w:asciiTheme="minorHAnsi" w:hAnsiTheme="minorHAnsi"/>
          <w:b/>
          <w:sz w:val="24"/>
          <w:szCs w:val="24"/>
        </w:rPr>
        <w:t>11:30-12:45</w:t>
      </w:r>
    </w:p>
    <w:p w:rsidR="003B396D" w:rsidRPr="00CD191B" w:rsidRDefault="00043166" w:rsidP="00CD191B">
      <w:pPr>
        <w:spacing w:after="0" w:line="360" w:lineRule="auto"/>
        <w:jc w:val="both"/>
        <w:rPr>
          <w:rFonts w:asciiTheme="minorHAnsi" w:hAnsiTheme="minorHAnsi"/>
          <w:b/>
          <w:sz w:val="24"/>
          <w:szCs w:val="24"/>
        </w:rPr>
      </w:pPr>
      <w:r w:rsidRPr="00CD191B">
        <w:rPr>
          <w:rFonts w:asciiTheme="minorHAnsi" w:hAnsiTheme="minorHAnsi"/>
          <w:b/>
          <w:sz w:val="24"/>
          <w:szCs w:val="24"/>
        </w:rPr>
        <w:t>Session 3 (75 minutes)</w:t>
      </w:r>
    </w:p>
    <w:p w:rsidR="003B396D" w:rsidRPr="00CD191B" w:rsidRDefault="00043166" w:rsidP="00CD191B">
      <w:pPr>
        <w:spacing w:after="0" w:line="360" w:lineRule="auto"/>
        <w:jc w:val="both"/>
        <w:rPr>
          <w:rFonts w:asciiTheme="minorHAnsi" w:hAnsiTheme="minorHAnsi"/>
          <w:b/>
          <w:sz w:val="24"/>
          <w:szCs w:val="24"/>
        </w:rPr>
      </w:pPr>
      <w:r w:rsidRPr="00CD191B">
        <w:rPr>
          <w:rFonts w:asciiTheme="minorHAnsi" w:hAnsiTheme="minorHAnsi"/>
          <w:b/>
          <w:sz w:val="24"/>
          <w:szCs w:val="24"/>
        </w:rPr>
        <w:t>Breaking TFN’s model down</w:t>
      </w:r>
    </w:p>
    <w:p w:rsidR="003B396D" w:rsidRPr="00CD191B" w:rsidRDefault="00043166" w:rsidP="00CD191B">
      <w:pPr>
        <w:spacing w:after="0" w:line="360" w:lineRule="auto"/>
        <w:jc w:val="both"/>
        <w:rPr>
          <w:rFonts w:asciiTheme="minorHAnsi" w:hAnsiTheme="minorHAnsi"/>
          <w:i/>
          <w:sz w:val="24"/>
          <w:szCs w:val="24"/>
        </w:rPr>
      </w:pPr>
      <w:r w:rsidRPr="00CD191B">
        <w:rPr>
          <w:rFonts w:asciiTheme="minorHAnsi" w:hAnsiTheme="minorHAnsi"/>
          <w:i/>
          <w:sz w:val="24"/>
          <w:szCs w:val="24"/>
        </w:rPr>
        <w:t>Before the event</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How long will it take you to plan your event? (sample time line)</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 xml:space="preserve">How much do you want to </w:t>
      </w:r>
      <w:proofErr w:type="gramStart"/>
      <w:r w:rsidRPr="00CD191B">
        <w:rPr>
          <w:rFonts w:asciiTheme="minorHAnsi" w:hAnsiTheme="minorHAnsi"/>
          <w:sz w:val="24"/>
          <w:szCs w:val="24"/>
        </w:rPr>
        <w:t>raise</w:t>
      </w:r>
      <w:proofErr w:type="gramEnd"/>
      <w:r w:rsidRPr="00CD191B">
        <w:rPr>
          <w:rFonts w:asciiTheme="minorHAnsi" w:hAnsiTheme="minorHAnsi"/>
          <w:sz w:val="24"/>
          <w:szCs w:val="24"/>
        </w:rPr>
        <w:t>?</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The different stakeholders you may wish to involve / the role of partners</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 xml:space="preserve">How do you select your projects? What criteria will you use? Who will choose them? </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How do you support your projects to prepare for the event? (training, pre-event agreement)</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How do you promote your event and get an audience in the room? (</w:t>
      </w:r>
      <w:proofErr w:type="gramStart"/>
      <w:r w:rsidRPr="00CD191B">
        <w:rPr>
          <w:rFonts w:asciiTheme="minorHAnsi" w:hAnsiTheme="minorHAnsi"/>
          <w:sz w:val="24"/>
          <w:szCs w:val="24"/>
        </w:rPr>
        <w:t>e.g</w:t>
      </w:r>
      <w:proofErr w:type="gramEnd"/>
      <w:r w:rsidRPr="00CD191B">
        <w:rPr>
          <w:rFonts w:asciiTheme="minorHAnsi" w:hAnsiTheme="minorHAnsi"/>
          <w:sz w:val="24"/>
          <w:szCs w:val="24"/>
        </w:rPr>
        <w:t xml:space="preserve">. social media, via partners and selected projects, entertainment, high profile guests? </w:t>
      </w:r>
      <w:proofErr w:type="spellStart"/>
      <w:r w:rsidRPr="00CD191B">
        <w:rPr>
          <w:rFonts w:asciiTheme="minorHAnsi" w:hAnsiTheme="minorHAnsi"/>
          <w:sz w:val="24"/>
          <w:szCs w:val="24"/>
        </w:rPr>
        <w:t>Etc</w:t>
      </w:r>
      <w:proofErr w:type="spellEnd"/>
      <w:r w:rsidRPr="00CD191B">
        <w:rPr>
          <w:rFonts w:asciiTheme="minorHAnsi" w:hAnsiTheme="minorHAnsi"/>
          <w:sz w:val="24"/>
          <w:szCs w:val="24"/>
        </w:rPr>
        <w:t>)</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How do you cover the cost of your event?</w:t>
      </w:r>
    </w:p>
    <w:p w:rsidR="003B396D" w:rsidRPr="00CD191B" w:rsidRDefault="003B396D" w:rsidP="00CD191B">
      <w:pPr>
        <w:spacing w:after="0" w:line="360" w:lineRule="auto"/>
        <w:jc w:val="both"/>
        <w:rPr>
          <w:rFonts w:asciiTheme="minorHAnsi" w:hAnsiTheme="minorHAnsi"/>
          <w:sz w:val="24"/>
          <w:szCs w:val="24"/>
        </w:rPr>
      </w:pPr>
    </w:p>
    <w:p w:rsidR="003B396D" w:rsidRPr="00CD191B" w:rsidRDefault="00043166" w:rsidP="00CD191B">
      <w:pPr>
        <w:spacing w:after="0" w:line="360" w:lineRule="auto"/>
        <w:jc w:val="both"/>
        <w:rPr>
          <w:rFonts w:asciiTheme="minorHAnsi" w:hAnsiTheme="minorHAnsi"/>
          <w:sz w:val="24"/>
          <w:szCs w:val="24"/>
        </w:rPr>
      </w:pPr>
      <w:r w:rsidRPr="00CD191B">
        <w:rPr>
          <w:rFonts w:asciiTheme="minorHAnsi" w:hAnsiTheme="minorHAnsi"/>
          <w:sz w:val="24"/>
          <w:szCs w:val="24"/>
        </w:rPr>
        <w:t>12:45-1:45</w:t>
      </w:r>
    </w:p>
    <w:p w:rsidR="003B396D" w:rsidRPr="00CD191B" w:rsidRDefault="00043166" w:rsidP="00CD191B">
      <w:pPr>
        <w:spacing w:after="0" w:line="360" w:lineRule="auto"/>
        <w:jc w:val="both"/>
        <w:rPr>
          <w:rFonts w:asciiTheme="minorHAnsi" w:hAnsiTheme="minorHAnsi"/>
          <w:b/>
          <w:sz w:val="24"/>
          <w:szCs w:val="24"/>
        </w:rPr>
      </w:pPr>
      <w:r w:rsidRPr="00CD191B">
        <w:rPr>
          <w:rFonts w:asciiTheme="minorHAnsi" w:hAnsiTheme="minorHAnsi"/>
          <w:b/>
          <w:sz w:val="24"/>
          <w:szCs w:val="24"/>
        </w:rPr>
        <w:t>Lunch (60 minutes)</w:t>
      </w:r>
    </w:p>
    <w:p w:rsidR="003B396D" w:rsidRPr="00CD191B" w:rsidRDefault="003B396D" w:rsidP="00CD191B">
      <w:pPr>
        <w:spacing w:after="0" w:line="360" w:lineRule="auto"/>
        <w:jc w:val="both"/>
        <w:rPr>
          <w:rFonts w:asciiTheme="minorHAnsi" w:hAnsiTheme="minorHAnsi"/>
          <w:sz w:val="24"/>
          <w:szCs w:val="24"/>
        </w:rPr>
      </w:pPr>
    </w:p>
    <w:p w:rsidR="003B396D" w:rsidRPr="00CD191B" w:rsidRDefault="00043166" w:rsidP="00CD191B">
      <w:pPr>
        <w:spacing w:after="0" w:line="360" w:lineRule="auto"/>
        <w:jc w:val="both"/>
        <w:rPr>
          <w:rFonts w:asciiTheme="minorHAnsi" w:hAnsiTheme="minorHAnsi"/>
          <w:b/>
          <w:sz w:val="24"/>
          <w:szCs w:val="24"/>
        </w:rPr>
      </w:pPr>
      <w:r w:rsidRPr="00CD191B">
        <w:rPr>
          <w:rFonts w:asciiTheme="minorHAnsi" w:hAnsiTheme="minorHAnsi"/>
          <w:b/>
          <w:sz w:val="24"/>
          <w:szCs w:val="24"/>
        </w:rPr>
        <w:t>1:45-3:00</w:t>
      </w:r>
    </w:p>
    <w:p w:rsidR="003B396D" w:rsidRPr="00CD191B" w:rsidRDefault="00043166" w:rsidP="00CD191B">
      <w:pPr>
        <w:spacing w:after="0" w:line="360" w:lineRule="auto"/>
        <w:jc w:val="both"/>
        <w:rPr>
          <w:rFonts w:asciiTheme="minorHAnsi" w:hAnsiTheme="minorHAnsi"/>
          <w:b/>
          <w:sz w:val="24"/>
          <w:szCs w:val="24"/>
        </w:rPr>
      </w:pPr>
      <w:r w:rsidRPr="00CD191B">
        <w:rPr>
          <w:rFonts w:asciiTheme="minorHAnsi" w:hAnsiTheme="minorHAnsi"/>
          <w:b/>
          <w:sz w:val="24"/>
          <w:szCs w:val="24"/>
        </w:rPr>
        <w:t>Session 4 (75 minutes)</w:t>
      </w:r>
    </w:p>
    <w:p w:rsidR="003B396D" w:rsidRPr="00CD191B" w:rsidRDefault="00043166" w:rsidP="00CD191B">
      <w:pPr>
        <w:spacing w:after="0" w:line="360" w:lineRule="auto"/>
        <w:jc w:val="both"/>
        <w:rPr>
          <w:rFonts w:asciiTheme="minorHAnsi" w:hAnsiTheme="minorHAnsi"/>
          <w:b/>
          <w:sz w:val="24"/>
          <w:szCs w:val="24"/>
        </w:rPr>
      </w:pPr>
      <w:r w:rsidRPr="00CD191B">
        <w:rPr>
          <w:rFonts w:asciiTheme="minorHAnsi" w:hAnsiTheme="minorHAnsi"/>
          <w:b/>
          <w:sz w:val="24"/>
          <w:szCs w:val="24"/>
        </w:rPr>
        <w:t>Breaking TFN’s model down (continued)</w:t>
      </w:r>
    </w:p>
    <w:p w:rsidR="003B396D" w:rsidRPr="00CD191B" w:rsidRDefault="00043166" w:rsidP="00CD191B">
      <w:pPr>
        <w:spacing w:after="0" w:line="360" w:lineRule="auto"/>
        <w:jc w:val="both"/>
        <w:rPr>
          <w:rFonts w:asciiTheme="minorHAnsi" w:hAnsiTheme="minorHAnsi"/>
          <w:i/>
          <w:sz w:val="24"/>
          <w:szCs w:val="24"/>
        </w:rPr>
      </w:pPr>
      <w:r w:rsidRPr="00CD191B">
        <w:rPr>
          <w:rFonts w:asciiTheme="minorHAnsi" w:hAnsiTheme="minorHAnsi"/>
          <w:i/>
          <w:sz w:val="24"/>
          <w:szCs w:val="24"/>
        </w:rPr>
        <w:t>At the event</w:t>
      </w:r>
    </w:p>
    <w:p w:rsidR="003B396D" w:rsidRPr="00CD191B" w:rsidRDefault="00043166" w:rsidP="00CD191B">
      <w:pPr>
        <w:pStyle w:val="ListParagraph"/>
        <w:numPr>
          <w:ilvl w:val="0"/>
          <w:numId w:val="1"/>
        </w:numPr>
        <w:tabs>
          <w:tab w:val="left" w:pos="3360"/>
        </w:tabs>
        <w:spacing w:after="0" w:line="360" w:lineRule="auto"/>
        <w:jc w:val="both"/>
        <w:rPr>
          <w:rFonts w:asciiTheme="minorHAnsi" w:hAnsiTheme="minorHAnsi"/>
          <w:sz w:val="24"/>
          <w:szCs w:val="24"/>
        </w:rPr>
      </w:pPr>
      <w:r w:rsidRPr="00CD191B">
        <w:rPr>
          <w:rFonts w:asciiTheme="minorHAnsi" w:hAnsiTheme="minorHAnsi"/>
          <w:sz w:val="24"/>
          <w:szCs w:val="24"/>
        </w:rPr>
        <w:t>What should the room look like? (Including photos from other events)</w:t>
      </w:r>
    </w:p>
    <w:p w:rsidR="003B396D" w:rsidRPr="00CD191B" w:rsidRDefault="00043166" w:rsidP="00CD191B">
      <w:pPr>
        <w:pStyle w:val="ListParagraph"/>
        <w:numPr>
          <w:ilvl w:val="0"/>
          <w:numId w:val="1"/>
        </w:numPr>
        <w:tabs>
          <w:tab w:val="left" w:pos="3360"/>
        </w:tabs>
        <w:spacing w:after="0" w:line="360" w:lineRule="auto"/>
        <w:jc w:val="both"/>
        <w:rPr>
          <w:rFonts w:asciiTheme="minorHAnsi" w:hAnsiTheme="minorHAnsi"/>
          <w:sz w:val="24"/>
          <w:szCs w:val="24"/>
        </w:rPr>
      </w:pPr>
      <w:r w:rsidRPr="00CD191B">
        <w:rPr>
          <w:rFonts w:asciiTheme="minorHAnsi" w:hAnsiTheme="minorHAnsi"/>
          <w:sz w:val="24"/>
          <w:szCs w:val="24"/>
        </w:rPr>
        <w:t>The agenda (including talking through a sample agenda)</w:t>
      </w:r>
    </w:p>
    <w:p w:rsidR="003B396D" w:rsidRPr="00CD191B" w:rsidRDefault="00043166" w:rsidP="00CD191B">
      <w:pPr>
        <w:pStyle w:val="ListParagraph"/>
        <w:numPr>
          <w:ilvl w:val="0"/>
          <w:numId w:val="1"/>
        </w:numPr>
        <w:tabs>
          <w:tab w:val="left" w:pos="3360"/>
        </w:tabs>
        <w:spacing w:after="0" w:line="360" w:lineRule="auto"/>
        <w:jc w:val="both"/>
        <w:rPr>
          <w:rFonts w:asciiTheme="minorHAnsi" w:hAnsiTheme="minorHAnsi"/>
          <w:sz w:val="24"/>
          <w:szCs w:val="24"/>
        </w:rPr>
      </w:pPr>
      <w:r w:rsidRPr="00CD191B">
        <w:rPr>
          <w:rFonts w:asciiTheme="minorHAnsi" w:hAnsiTheme="minorHAnsi"/>
          <w:sz w:val="24"/>
          <w:szCs w:val="24"/>
        </w:rPr>
        <w:t>What materials do you give to your audience? (applications, agenda, pledge form, pens)</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How do you run a pledging session? (Including ideas for match funding, and role play)</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Key messages at the event</w:t>
      </w:r>
    </w:p>
    <w:p w:rsidR="003B396D" w:rsidRPr="00CD191B" w:rsidRDefault="003B396D" w:rsidP="00CD191B">
      <w:pPr>
        <w:tabs>
          <w:tab w:val="left" w:pos="3360"/>
        </w:tabs>
        <w:spacing w:after="0" w:line="360" w:lineRule="auto"/>
        <w:jc w:val="both"/>
        <w:rPr>
          <w:rFonts w:asciiTheme="minorHAnsi" w:hAnsiTheme="minorHAnsi"/>
          <w:sz w:val="24"/>
          <w:szCs w:val="24"/>
        </w:rPr>
      </w:pPr>
    </w:p>
    <w:p w:rsidR="003B396D" w:rsidRPr="00CD191B" w:rsidRDefault="00043166" w:rsidP="00CD191B">
      <w:pPr>
        <w:tabs>
          <w:tab w:val="left" w:pos="3360"/>
        </w:tabs>
        <w:spacing w:after="0" w:line="360" w:lineRule="auto"/>
        <w:jc w:val="both"/>
        <w:rPr>
          <w:rFonts w:asciiTheme="minorHAnsi" w:hAnsiTheme="minorHAnsi"/>
          <w:b/>
          <w:sz w:val="24"/>
          <w:szCs w:val="24"/>
        </w:rPr>
      </w:pPr>
      <w:r w:rsidRPr="00CD191B">
        <w:rPr>
          <w:rFonts w:asciiTheme="minorHAnsi" w:hAnsiTheme="minorHAnsi"/>
          <w:b/>
          <w:sz w:val="24"/>
          <w:szCs w:val="24"/>
        </w:rPr>
        <w:t xml:space="preserve">3:00-3:30 </w:t>
      </w:r>
    </w:p>
    <w:p w:rsidR="003B396D" w:rsidRPr="00CD191B" w:rsidRDefault="00043166" w:rsidP="00CD191B">
      <w:pPr>
        <w:tabs>
          <w:tab w:val="left" w:pos="3360"/>
        </w:tabs>
        <w:spacing w:after="0" w:line="360" w:lineRule="auto"/>
        <w:jc w:val="both"/>
        <w:rPr>
          <w:rFonts w:asciiTheme="minorHAnsi" w:hAnsiTheme="minorHAnsi"/>
          <w:b/>
          <w:sz w:val="24"/>
          <w:szCs w:val="24"/>
        </w:rPr>
      </w:pPr>
      <w:r w:rsidRPr="00CD191B">
        <w:rPr>
          <w:rFonts w:asciiTheme="minorHAnsi" w:hAnsiTheme="minorHAnsi"/>
          <w:b/>
          <w:sz w:val="24"/>
          <w:szCs w:val="24"/>
        </w:rPr>
        <w:t>Coffee break (30 minutes)</w:t>
      </w:r>
    </w:p>
    <w:p w:rsidR="003B396D" w:rsidRPr="00CD191B" w:rsidRDefault="003B396D" w:rsidP="00CD191B">
      <w:pPr>
        <w:tabs>
          <w:tab w:val="left" w:pos="3360"/>
        </w:tabs>
        <w:spacing w:after="0" w:line="360" w:lineRule="auto"/>
        <w:jc w:val="both"/>
        <w:rPr>
          <w:rFonts w:asciiTheme="minorHAnsi" w:hAnsiTheme="minorHAnsi"/>
          <w:b/>
          <w:sz w:val="24"/>
          <w:szCs w:val="24"/>
        </w:rPr>
      </w:pPr>
    </w:p>
    <w:p w:rsidR="003B396D" w:rsidRPr="00CD191B" w:rsidRDefault="00043166" w:rsidP="00CD191B">
      <w:pPr>
        <w:tabs>
          <w:tab w:val="left" w:pos="3360"/>
        </w:tabs>
        <w:spacing w:after="0" w:line="360" w:lineRule="auto"/>
        <w:jc w:val="both"/>
        <w:rPr>
          <w:rFonts w:asciiTheme="minorHAnsi" w:hAnsiTheme="minorHAnsi"/>
          <w:b/>
          <w:sz w:val="24"/>
          <w:szCs w:val="24"/>
        </w:rPr>
      </w:pPr>
      <w:r w:rsidRPr="00CD191B">
        <w:rPr>
          <w:rFonts w:asciiTheme="minorHAnsi" w:hAnsiTheme="minorHAnsi"/>
          <w:b/>
          <w:sz w:val="24"/>
          <w:szCs w:val="24"/>
        </w:rPr>
        <w:t>3:30-4:45</w:t>
      </w:r>
    </w:p>
    <w:p w:rsidR="003B396D" w:rsidRPr="00CD191B" w:rsidRDefault="00043166" w:rsidP="00CD191B">
      <w:pPr>
        <w:tabs>
          <w:tab w:val="left" w:pos="3360"/>
        </w:tabs>
        <w:spacing w:after="0" w:line="360" w:lineRule="auto"/>
        <w:jc w:val="both"/>
        <w:rPr>
          <w:rFonts w:asciiTheme="minorHAnsi" w:hAnsiTheme="minorHAnsi"/>
          <w:b/>
          <w:sz w:val="24"/>
          <w:szCs w:val="24"/>
        </w:rPr>
      </w:pPr>
      <w:r w:rsidRPr="00CD191B">
        <w:rPr>
          <w:rFonts w:asciiTheme="minorHAnsi" w:hAnsiTheme="minorHAnsi"/>
          <w:b/>
          <w:sz w:val="24"/>
          <w:szCs w:val="24"/>
        </w:rPr>
        <w:t>Session 5 (75 minutes)</w:t>
      </w:r>
    </w:p>
    <w:p w:rsidR="003B396D" w:rsidRPr="00CD191B" w:rsidRDefault="00043166" w:rsidP="00CD191B">
      <w:pPr>
        <w:spacing w:after="0" w:line="360" w:lineRule="auto"/>
        <w:jc w:val="both"/>
        <w:rPr>
          <w:rFonts w:asciiTheme="minorHAnsi" w:hAnsiTheme="minorHAnsi"/>
          <w:b/>
          <w:sz w:val="24"/>
          <w:szCs w:val="24"/>
        </w:rPr>
      </w:pPr>
      <w:r w:rsidRPr="00CD191B">
        <w:rPr>
          <w:rFonts w:asciiTheme="minorHAnsi" w:hAnsiTheme="minorHAnsi"/>
          <w:b/>
          <w:sz w:val="24"/>
          <w:szCs w:val="24"/>
        </w:rPr>
        <w:t>Breaking TFN’s model down (continued)</w:t>
      </w:r>
    </w:p>
    <w:p w:rsidR="003B396D" w:rsidRPr="00CD191B" w:rsidRDefault="00043166" w:rsidP="00CD191B">
      <w:pPr>
        <w:tabs>
          <w:tab w:val="left" w:pos="3360"/>
        </w:tabs>
        <w:spacing w:after="0" w:line="360" w:lineRule="auto"/>
        <w:jc w:val="both"/>
        <w:rPr>
          <w:rFonts w:asciiTheme="minorHAnsi" w:hAnsiTheme="minorHAnsi"/>
          <w:i/>
          <w:sz w:val="24"/>
          <w:szCs w:val="24"/>
        </w:rPr>
      </w:pPr>
      <w:r w:rsidRPr="00CD191B">
        <w:rPr>
          <w:rFonts w:asciiTheme="minorHAnsi" w:hAnsiTheme="minorHAnsi"/>
          <w:i/>
          <w:sz w:val="24"/>
          <w:szCs w:val="24"/>
        </w:rPr>
        <w:t>After the event</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How do you collect the money after the event? (including short explanation of the levy)</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Making grant payments to the projects</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The importance of project report backs</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 xml:space="preserve">How do you make sure that people will come to your next event? (project reports, thanking them, asking them how they found it, taking their feedback on board </w:t>
      </w:r>
      <w:proofErr w:type="spellStart"/>
      <w:r w:rsidRPr="00CD191B">
        <w:rPr>
          <w:rFonts w:asciiTheme="minorHAnsi" w:hAnsiTheme="minorHAnsi"/>
          <w:sz w:val="24"/>
          <w:szCs w:val="24"/>
        </w:rPr>
        <w:t>etc</w:t>
      </w:r>
      <w:proofErr w:type="spellEnd"/>
      <w:r w:rsidRPr="00CD191B">
        <w:rPr>
          <w:rFonts w:asciiTheme="minorHAnsi" w:hAnsiTheme="minorHAnsi"/>
          <w:sz w:val="24"/>
          <w:szCs w:val="24"/>
        </w:rPr>
        <w:t xml:space="preserve">) </w:t>
      </w:r>
    </w:p>
    <w:p w:rsidR="003B396D" w:rsidRPr="00CD191B" w:rsidRDefault="003B396D" w:rsidP="00CD191B">
      <w:pPr>
        <w:spacing w:after="0" w:line="360" w:lineRule="auto"/>
        <w:jc w:val="both"/>
        <w:rPr>
          <w:rFonts w:asciiTheme="minorHAnsi" w:hAnsiTheme="minorHAnsi"/>
          <w:sz w:val="24"/>
          <w:szCs w:val="24"/>
        </w:rPr>
      </w:pPr>
    </w:p>
    <w:p w:rsidR="003B396D" w:rsidRPr="00CD191B" w:rsidRDefault="00043166" w:rsidP="00CD191B">
      <w:pPr>
        <w:spacing w:after="0" w:line="360" w:lineRule="auto"/>
        <w:jc w:val="both"/>
        <w:rPr>
          <w:rFonts w:asciiTheme="minorHAnsi" w:hAnsiTheme="minorHAnsi"/>
          <w:b/>
          <w:sz w:val="24"/>
          <w:szCs w:val="24"/>
        </w:rPr>
      </w:pPr>
      <w:r w:rsidRPr="00CD191B">
        <w:rPr>
          <w:rFonts w:asciiTheme="minorHAnsi" w:hAnsiTheme="minorHAnsi"/>
          <w:b/>
          <w:sz w:val="24"/>
          <w:szCs w:val="24"/>
        </w:rPr>
        <w:t>4:45-5:00</w:t>
      </w:r>
    </w:p>
    <w:p w:rsidR="003B396D" w:rsidRPr="00CD191B" w:rsidRDefault="00043166" w:rsidP="00CD191B">
      <w:pPr>
        <w:spacing w:after="0" w:line="360" w:lineRule="auto"/>
        <w:jc w:val="both"/>
        <w:rPr>
          <w:rFonts w:asciiTheme="minorHAnsi" w:hAnsiTheme="minorHAnsi"/>
          <w:b/>
          <w:sz w:val="24"/>
          <w:szCs w:val="24"/>
        </w:rPr>
      </w:pPr>
      <w:r w:rsidRPr="00CD191B">
        <w:rPr>
          <w:rFonts w:asciiTheme="minorHAnsi" w:hAnsiTheme="minorHAnsi"/>
          <w:b/>
          <w:sz w:val="24"/>
          <w:szCs w:val="24"/>
        </w:rPr>
        <w:t>Session 6 (15 minutes)</w:t>
      </w:r>
    </w:p>
    <w:p w:rsidR="003B396D" w:rsidRPr="00CD191B" w:rsidRDefault="00043166" w:rsidP="00CD191B">
      <w:pPr>
        <w:spacing w:after="0" w:line="360" w:lineRule="auto"/>
        <w:jc w:val="both"/>
        <w:rPr>
          <w:rFonts w:asciiTheme="minorHAnsi" w:hAnsiTheme="minorHAnsi"/>
          <w:sz w:val="24"/>
          <w:szCs w:val="24"/>
        </w:rPr>
      </w:pPr>
      <w:r w:rsidRPr="00CD191B">
        <w:rPr>
          <w:rFonts w:asciiTheme="minorHAnsi" w:hAnsiTheme="minorHAnsi"/>
          <w:sz w:val="24"/>
          <w:szCs w:val="24"/>
        </w:rPr>
        <w:t>Wrapping up on the day – summary of learnings, opportunity for questions and quick overview of the following morning’s session</w:t>
      </w:r>
    </w:p>
    <w:p w:rsidR="003B396D" w:rsidRPr="00CD191B" w:rsidRDefault="003B396D" w:rsidP="00CD191B">
      <w:pPr>
        <w:spacing w:after="0" w:line="360" w:lineRule="auto"/>
        <w:jc w:val="both"/>
        <w:rPr>
          <w:rFonts w:asciiTheme="minorHAnsi" w:hAnsiTheme="minorHAnsi"/>
          <w:sz w:val="24"/>
          <w:szCs w:val="24"/>
        </w:rPr>
      </w:pPr>
    </w:p>
    <w:p w:rsidR="003B396D" w:rsidRPr="00CD191B" w:rsidRDefault="00043166" w:rsidP="00CD191B">
      <w:pPr>
        <w:spacing w:after="0" w:line="360" w:lineRule="auto"/>
        <w:jc w:val="both"/>
        <w:rPr>
          <w:rFonts w:asciiTheme="minorHAnsi" w:hAnsiTheme="minorHAnsi"/>
          <w:b/>
          <w:sz w:val="24"/>
          <w:szCs w:val="24"/>
          <w:u w:val="single"/>
        </w:rPr>
      </w:pPr>
      <w:r w:rsidRPr="00CD191B">
        <w:rPr>
          <w:rFonts w:asciiTheme="minorHAnsi" w:hAnsiTheme="minorHAnsi"/>
          <w:b/>
          <w:sz w:val="24"/>
          <w:szCs w:val="24"/>
          <w:u w:val="single"/>
        </w:rPr>
        <w:t>Day 2</w:t>
      </w:r>
    </w:p>
    <w:p w:rsidR="003B396D" w:rsidRPr="00CD191B" w:rsidRDefault="00043166" w:rsidP="00CD191B">
      <w:pPr>
        <w:spacing w:after="0" w:line="360" w:lineRule="auto"/>
        <w:jc w:val="both"/>
        <w:rPr>
          <w:rFonts w:asciiTheme="minorHAnsi" w:hAnsiTheme="minorHAnsi"/>
          <w:b/>
          <w:sz w:val="24"/>
          <w:szCs w:val="24"/>
        </w:rPr>
      </w:pPr>
      <w:r w:rsidRPr="00CD191B">
        <w:rPr>
          <w:rFonts w:asciiTheme="minorHAnsi" w:hAnsiTheme="minorHAnsi"/>
          <w:b/>
          <w:sz w:val="24"/>
          <w:szCs w:val="24"/>
        </w:rPr>
        <w:t>9:30-10:45</w:t>
      </w:r>
    </w:p>
    <w:p w:rsidR="003B396D" w:rsidRPr="00CD191B" w:rsidRDefault="00043166" w:rsidP="00CD191B">
      <w:pPr>
        <w:spacing w:after="0" w:line="360" w:lineRule="auto"/>
        <w:jc w:val="both"/>
        <w:rPr>
          <w:rFonts w:asciiTheme="minorHAnsi" w:hAnsiTheme="minorHAnsi"/>
          <w:b/>
          <w:sz w:val="24"/>
          <w:szCs w:val="24"/>
        </w:rPr>
      </w:pPr>
      <w:r w:rsidRPr="00CD191B">
        <w:rPr>
          <w:rFonts w:asciiTheme="minorHAnsi" w:hAnsiTheme="minorHAnsi"/>
          <w:b/>
          <w:sz w:val="24"/>
          <w:szCs w:val="24"/>
        </w:rPr>
        <w:t>Session 7 (75 minutes)</w:t>
      </w:r>
    </w:p>
    <w:p w:rsidR="003B396D" w:rsidRPr="00CD191B" w:rsidRDefault="00043166" w:rsidP="00CD191B">
      <w:pPr>
        <w:spacing w:after="0" w:line="360" w:lineRule="auto"/>
        <w:jc w:val="both"/>
        <w:rPr>
          <w:rFonts w:asciiTheme="minorHAnsi" w:hAnsiTheme="minorHAnsi"/>
          <w:sz w:val="24"/>
          <w:szCs w:val="24"/>
        </w:rPr>
      </w:pPr>
      <w:r w:rsidRPr="00CD191B">
        <w:rPr>
          <w:rFonts w:asciiTheme="minorHAnsi" w:hAnsiTheme="minorHAnsi"/>
          <w:sz w:val="24"/>
          <w:szCs w:val="24"/>
        </w:rPr>
        <w:t>Welcome and very short over view of morning’s session</w:t>
      </w:r>
    </w:p>
    <w:p w:rsidR="003B396D" w:rsidRPr="00CD191B" w:rsidRDefault="00043166" w:rsidP="00CD191B">
      <w:pPr>
        <w:spacing w:after="0" w:line="360" w:lineRule="auto"/>
        <w:jc w:val="both"/>
        <w:rPr>
          <w:rFonts w:asciiTheme="minorHAnsi" w:hAnsiTheme="minorHAnsi"/>
          <w:sz w:val="24"/>
          <w:szCs w:val="24"/>
        </w:rPr>
      </w:pPr>
      <w:r w:rsidRPr="00CD191B">
        <w:rPr>
          <w:rFonts w:asciiTheme="minorHAnsi" w:hAnsiTheme="minorHAnsi"/>
          <w:sz w:val="24"/>
          <w:szCs w:val="24"/>
        </w:rPr>
        <w:t>Planning your event (including working in groups to work through the following questions and present back to the group)</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When and where will you have it?</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Who will you involve in planning your event?</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How will you cover the costs of your event?</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What criteria will you set for your projects?</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How much will you raise for each project?</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How will you get projects to apply?</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Who will choose your projects?</w:t>
      </w:r>
    </w:p>
    <w:p w:rsidR="003B396D" w:rsidRPr="00CD191B" w:rsidRDefault="003B396D" w:rsidP="00CD191B">
      <w:pPr>
        <w:spacing w:after="0" w:line="360" w:lineRule="auto"/>
        <w:jc w:val="both"/>
        <w:rPr>
          <w:rFonts w:asciiTheme="minorHAnsi" w:hAnsiTheme="minorHAnsi"/>
          <w:sz w:val="24"/>
          <w:szCs w:val="24"/>
        </w:rPr>
      </w:pPr>
    </w:p>
    <w:p w:rsidR="003B396D" w:rsidRPr="00CD191B" w:rsidRDefault="00043166" w:rsidP="00CD191B">
      <w:pPr>
        <w:spacing w:after="0" w:line="360" w:lineRule="auto"/>
        <w:jc w:val="both"/>
        <w:rPr>
          <w:rFonts w:asciiTheme="minorHAnsi" w:hAnsiTheme="minorHAnsi"/>
          <w:b/>
          <w:sz w:val="24"/>
          <w:szCs w:val="24"/>
        </w:rPr>
      </w:pPr>
      <w:r w:rsidRPr="00CD191B">
        <w:rPr>
          <w:rFonts w:asciiTheme="minorHAnsi" w:hAnsiTheme="minorHAnsi"/>
          <w:b/>
          <w:sz w:val="24"/>
          <w:szCs w:val="24"/>
        </w:rPr>
        <w:lastRenderedPageBreak/>
        <w:t>10:45-11:15</w:t>
      </w:r>
    </w:p>
    <w:p w:rsidR="003B396D" w:rsidRPr="00CD191B" w:rsidRDefault="00043166" w:rsidP="00CD191B">
      <w:pPr>
        <w:spacing w:after="0" w:line="360" w:lineRule="auto"/>
        <w:jc w:val="both"/>
        <w:rPr>
          <w:rFonts w:asciiTheme="minorHAnsi" w:hAnsiTheme="minorHAnsi"/>
          <w:b/>
          <w:sz w:val="24"/>
          <w:szCs w:val="24"/>
        </w:rPr>
      </w:pPr>
      <w:r w:rsidRPr="00CD191B">
        <w:rPr>
          <w:rFonts w:asciiTheme="minorHAnsi" w:hAnsiTheme="minorHAnsi"/>
          <w:b/>
          <w:sz w:val="24"/>
          <w:szCs w:val="24"/>
        </w:rPr>
        <w:t>Coffee break</w:t>
      </w:r>
    </w:p>
    <w:p w:rsidR="003B396D" w:rsidRPr="00CD191B" w:rsidRDefault="003B396D" w:rsidP="00CD191B">
      <w:pPr>
        <w:spacing w:after="0" w:line="360" w:lineRule="auto"/>
        <w:jc w:val="both"/>
        <w:rPr>
          <w:rFonts w:asciiTheme="minorHAnsi" w:hAnsiTheme="minorHAnsi"/>
          <w:sz w:val="24"/>
          <w:szCs w:val="24"/>
        </w:rPr>
      </w:pPr>
    </w:p>
    <w:p w:rsidR="003B396D" w:rsidRPr="00CD191B" w:rsidRDefault="00043166" w:rsidP="00CD191B">
      <w:pPr>
        <w:spacing w:after="0" w:line="360" w:lineRule="auto"/>
        <w:jc w:val="both"/>
        <w:rPr>
          <w:rFonts w:asciiTheme="minorHAnsi" w:hAnsiTheme="minorHAnsi"/>
          <w:sz w:val="24"/>
          <w:szCs w:val="24"/>
        </w:rPr>
      </w:pPr>
      <w:r w:rsidRPr="00CD191B">
        <w:rPr>
          <w:rFonts w:asciiTheme="minorHAnsi" w:hAnsiTheme="minorHAnsi"/>
          <w:sz w:val="24"/>
          <w:szCs w:val="24"/>
        </w:rPr>
        <w:t>11:15-12:30</w:t>
      </w:r>
    </w:p>
    <w:p w:rsidR="003B396D" w:rsidRPr="00CD191B" w:rsidRDefault="00043166" w:rsidP="00CD191B">
      <w:pPr>
        <w:spacing w:after="0" w:line="360" w:lineRule="auto"/>
        <w:jc w:val="both"/>
        <w:rPr>
          <w:rFonts w:asciiTheme="minorHAnsi" w:hAnsiTheme="minorHAnsi"/>
          <w:b/>
          <w:sz w:val="24"/>
          <w:szCs w:val="24"/>
        </w:rPr>
      </w:pPr>
      <w:r w:rsidRPr="00CD191B">
        <w:rPr>
          <w:rFonts w:asciiTheme="minorHAnsi" w:hAnsiTheme="minorHAnsi"/>
          <w:b/>
          <w:sz w:val="24"/>
          <w:szCs w:val="24"/>
        </w:rPr>
        <w:t>Session 8 (75 minutes)</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Membership</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The importance of transparency and time keeping</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Other ideas (themed events, “celebrities”, partnership with local foundation etc.)</w:t>
      </w:r>
    </w:p>
    <w:p w:rsidR="003B396D" w:rsidRPr="00CD191B" w:rsidRDefault="00043166" w:rsidP="00CD191B">
      <w:pPr>
        <w:pStyle w:val="ListParagraph"/>
        <w:numPr>
          <w:ilvl w:val="0"/>
          <w:numId w:val="1"/>
        </w:numPr>
        <w:spacing w:after="0" w:line="360" w:lineRule="auto"/>
        <w:jc w:val="both"/>
        <w:rPr>
          <w:rFonts w:asciiTheme="minorHAnsi" w:hAnsiTheme="minorHAnsi"/>
          <w:sz w:val="24"/>
          <w:szCs w:val="24"/>
        </w:rPr>
      </w:pPr>
      <w:r w:rsidRPr="00CD191B">
        <w:rPr>
          <w:rFonts w:asciiTheme="minorHAnsi" w:hAnsiTheme="minorHAnsi"/>
          <w:sz w:val="24"/>
          <w:szCs w:val="24"/>
        </w:rPr>
        <w:t>Other formats – youth TFN, Strategic Funding Network</w:t>
      </w:r>
    </w:p>
    <w:p w:rsidR="003B396D" w:rsidRPr="00CD191B" w:rsidRDefault="003B396D" w:rsidP="00CD191B">
      <w:pPr>
        <w:spacing w:after="0" w:line="360" w:lineRule="auto"/>
        <w:jc w:val="both"/>
        <w:rPr>
          <w:rFonts w:asciiTheme="minorHAnsi" w:hAnsiTheme="minorHAnsi"/>
          <w:sz w:val="24"/>
          <w:szCs w:val="24"/>
        </w:rPr>
      </w:pPr>
    </w:p>
    <w:p w:rsidR="003B396D" w:rsidRPr="00CD191B" w:rsidRDefault="00043166" w:rsidP="00CD191B">
      <w:pPr>
        <w:spacing w:after="0" w:line="360" w:lineRule="auto"/>
        <w:jc w:val="both"/>
        <w:rPr>
          <w:rFonts w:asciiTheme="minorHAnsi" w:hAnsiTheme="minorHAnsi"/>
          <w:sz w:val="24"/>
          <w:szCs w:val="24"/>
        </w:rPr>
      </w:pPr>
      <w:r w:rsidRPr="00CD191B">
        <w:rPr>
          <w:rFonts w:asciiTheme="minorHAnsi" w:hAnsiTheme="minorHAnsi"/>
          <w:sz w:val="24"/>
          <w:szCs w:val="24"/>
        </w:rPr>
        <w:t>12:30-1pm</w:t>
      </w:r>
    </w:p>
    <w:p w:rsidR="003B396D" w:rsidRPr="00CD191B" w:rsidRDefault="00043166" w:rsidP="00CD191B">
      <w:pPr>
        <w:spacing w:after="0" w:line="360" w:lineRule="auto"/>
        <w:jc w:val="both"/>
        <w:rPr>
          <w:rFonts w:asciiTheme="minorHAnsi" w:hAnsiTheme="minorHAnsi"/>
          <w:b/>
          <w:sz w:val="24"/>
          <w:szCs w:val="24"/>
        </w:rPr>
      </w:pPr>
      <w:r w:rsidRPr="00CD191B">
        <w:rPr>
          <w:rFonts w:asciiTheme="minorHAnsi" w:hAnsiTheme="minorHAnsi"/>
          <w:b/>
          <w:sz w:val="24"/>
          <w:szCs w:val="24"/>
        </w:rPr>
        <w:t>Session 9 (30 minutes)</w:t>
      </w:r>
    </w:p>
    <w:p w:rsidR="003B396D" w:rsidRPr="00CD191B" w:rsidRDefault="00043166" w:rsidP="00CD191B">
      <w:pPr>
        <w:spacing w:after="0" w:line="360" w:lineRule="auto"/>
        <w:jc w:val="both"/>
        <w:rPr>
          <w:rFonts w:asciiTheme="minorHAnsi" w:hAnsiTheme="minorHAnsi"/>
          <w:sz w:val="24"/>
          <w:szCs w:val="24"/>
        </w:rPr>
      </w:pPr>
      <w:r w:rsidRPr="00CD191B">
        <w:rPr>
          <w:rFonts w:asciiTheme="minorHAnsi" w:hAnsiTheme="minorHAnsi"/>
          <w:sz w:val="24"/>
          <w:szCs w:val="24"/>
        </w:rPr>
        <w:t>Wrapping up, final questions and close</w:t>
      </w:r>
    </w:p>
    <w:p w:rsidR="003B396D" w:rsidRPr="00CD191B" w:rsidRDefault="003B396D" w:rsidP="00CD191B">
      <w:pPr>
        <w:spacing w:line="360" w:lineRule="auto"/>
        <w:jc w:val="both"/>
        <w:rPr>
          <w:rFonts w:asciiTheme="minorHAnsi" w:hAnsiTheme="minorHAnsi"/>
          <w:sz w:val="24"/>
          <w:szCs w:val="24"/>
        </w:rPr>
      </w:pPr>
    </w:p>
    <w:p w:rsidR="003B396D" w:rsidRPr="00CD191B" w:rsidRDefault="003B396D" w:rsidP="00CD191B">
      <w:pPr>
        <w:spacing w:line="360" w:lineRule="auto"/>
        <w:jc w:val="both"/>
        <w:rPr>
          <w:rFonts w:asciiTheme="minorHAnsi" w:hAnsiTheme="minorHAnsi"/>
          <w:sz w:val="24"/>
          <w:szCs w:val="24"/>
        </w:rPr>
      </w:pPr>
    </w:p>
    <w:p w:rsidR="003B396D" w:rsidRPr="00CD191B" w:rsidRDefault="003B396D" w:rsidP="00CD191B">
      <w:pPr>
        <w:spacing w:line="360" w:lineRule="auto"/>
        <w:jc w:val="both"/>
        <w:rPr>
          <w:rFonts w:asciiTheme="minorHAnsi" w:hAnsiTheme="minorHAnsi"/>
          <w:sz w:val="24"/>
          <w:szCs w:val="24"/>
        </w:rPr>
      </w:pPr>
    </w:p>
    <w:sectPr w:rsidR="003B396D" w:rsidRPr="00CD191B">
      <w:pgSz w:w="11906" w:h="16838"/>
      <w:pgMar w:top="1134" w:right="1191" w:bottom="1021"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22A" w:rsidRDefault="0027022A">
      <w:pPr>
        <w:spacing w:after="0" w:line="240" w:lineRule="auto"/>
      </w:pPr>
      <w:r>
        <w:separator/>
      </w:r>
    </w:p>
  </w:endnote>
  <w:endnote w:type="continuationSeparator" w:id="0">
    <w:p w:rsidR="0027022A" w:rsidRDefault="0027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22A" w:rsidRDefault="0027022A">
      <w:pPr>
        <w:spacing w:after="0" w:line="240" w:lineRule="auto"/>
      </w:pPr>
      <w:r>
        <w:rPr>
          <w:color w:val="000000"/>
        </w:rPr>
        <w:separator/>
      </w:r>
    </w:p>
  </w:footnote>
  <w:footnote w:type="continuationSeparator" w:id="0">
    <w:p w:rsidR="0027022A" w:rsidRDefault="002702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B12B4"/>
    <w:multiLevelType w:val="multilevel"/>
    <w:tmpl w:val="5AF86FB8"/>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B396D"/>
    <w:rsid w:val="00043166"/>
    <w:rsid w:val="0027022A"/>
    <w:rsid w:val="003B396D"/>
    <w:rsid w:val="00507864"/>
    <w:rsid w:val="00CD1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customStyle="1" w:styleId="apple-converted-space">
    <w:name w:val="apple-converted-space"/>
    <w:basedOn w:val="DefaultParagraphFont"/>
  </w:style>
  <w:style w:type="character" w:styleId="Hyperlink">
    <w:name w:val="Hyperlink"/>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customStyle="1" w:styleId="apple-converted-space">
    <w:name w:val="apple-converted-space"/>
    <w:basedOn w:val="DefaultParagraphFont"/>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hefundingnetwork.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Bianchi</dc:creator>
  <cp:lastModifiedBy>User</cp:lastModifiedBy>
  <cp:revision>2</cp:revision>
  <dcterms:created xsi:type="dcterms:W3CDTF">2015-10-26T13:00:00Z</dcterms:created>
  <dcterms:modified xsi:type="dcterms:W3CDTF">2015-10-26T13:00:00Z</dcterms:modified>
</cp:coreProperties>
</file>